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74" w:rsidRDefault="00146B4A">
      <w:pPr>
        <w:pStyle w:val="1"/>
        <w:rPr>
          <w:rFonts w:ascii="Microsoft JhengHei" w:eastAsia="Microsoft JhengHei"/>
        </w:rPr>
      </w:pPr>
      <w:bookmarkStart w:id="0" w:name="_GoBack"/>
      <w:bookmarkEnd w:id="0"/>
      <w:r>
        <w:rPr>
          <w:spacing w:val="40"/>
          <w:w w:val="95"/>
        </w:rPr>
        <w:t>競賽</w:t>
      </w:r>
      <w:r>
        <w:rPr>
          <w:spacing w:val="42"/>
          <w:w w:val="95"/>
        </w:rPr>
        <w:t>題</w:t>
      </w:r>
      <w:r>
        <w:rPr>
          <w:spacing w:val="40"/>
          <w:w w:val="95"/>
        </w:rPr>
        <w:t>目範</w:t>
      </w:r>
      <w:r>
        <w:rPr>
          <w:spacing w:val="42"/>
          <w:w w:val="95"/>
        </w:rPr>
        <w:t>圍</w:t>
      </w:r>
      <w:r>
        <w:rPr>
          <w:rFonts w:ascii="Microsoft JhengHei" w:eastAsia="Microsoft JhengHei"/>
          <w:spacing w:val="-10"/>
          <w:w w:val="95"/>
        </w:rPr>
        <w:t>:</w:t>
      </w:r>
    </w:p>
    <w:p w:rsidR="00057F74" w:rsidRDefault="00146B4A">
      <w:pPr>
        <w:pStyle w:val="a3"/>
        <w:spacing w:before="77" w:line="355" w:lineRule="exact"/>
        <w:ind w:left="760"/>
        <w:jc w:val="both"/>
        <w:rPr>
          <w:rFonts w:ascii="MingLiU_HKSCS" w:eastAsia="MingLiU_HKSCS"/>
        </w:rPr>
      </w:pPr>
      <w:r>
        <w:rPr>
          <w:spacing w:val="30"/>
        </w:rPr>
        <w:t>一、  競賽試題類型</w:t>
      </w:r>
      <w:r>
        <w:rPr>
          <w:rFonts w:ascii="MingLiU_HKSCS" w:eastAsia="MingLiU_HKSCS" w:hint="eastAsia"/>
          <w:spacing w:val="-10"/>
        </w:rPr>
        <w:t>:</w:t>
      </w:r>
    </w:p>
    <w:p w:rsidR="00057F74" w:rsidRDefault="00146B4A">
      <w:pPr>
        <w:pStyle w:val="a3"/>
        <w:spacing w:before="14" w:line="196" w:lineRule="auto"/>
        <w:ind w:left="1228" w:right="801" w:firstLine="640"/>
        <w:jc w:val="both"/>
      </w:pPr>
      <w:r>
        <w:rPr>
          <w:spacing w:val="38"/>
        </w:rPr>
        <w:t>包含政府政策及時事</w:t>
      </w:r>
      <w:r>
        <w:rPr>
          <w:spacing w:val="21"/>
        </w:rPr>
        <w:t>、「環境教育終身學習網」之指</w:t>
      </w:r>
      <w:r>
        <w:rPr>
          <w:spacing w:val="41"/>
        </w:rPr>
        <w:t>定影片及環境知識相關議題。前述指定影片置於「環境</w:t>
      </w:r>
      <w:r>
        <w:rPr>
          <w:spacing w:val="37"/>
        </w:rPr>
        <w:t>教育終身學習網之「知識競賽影片」專區。備註： 環境</w:t>
      </w:r>
      <w:r>
        <w:rPr>
          <w:spacing w:val="33"/>
        </w:rPr>
        <w:t>知識競賽重點命題範圍如下：</w:t>
      </w:r>
    </w:p>
    <w:p w:rsidR="00057F74" w:rsidRDefault="00146B4A">
      <w:pPr>
        <w:pStyle w:val="a5"/>
        <w:numPr>
          <w:ilvl w:val="0"/>
          <w:numId w:val="8"/>
        </w:numPr>
        <w:tabs>
          <w:tab w:val="left" w:pos="1469"/>
        </w:tabs>
        <w:spacing w:before="91" w:line="223" w:lineRule="auto"/>
        <w:ind w:right="801"/>
        <w:jc w:val="both"/>
        <w:rPr>
          <w:rFonts w:ascii="MingLiU_HKSCS" w:eastAsia="MingLiU_HKSCS"/>
          <w:sz w:val="24"/>
        </w:rPr>
      </w:pPr>
      <w:r>
        <w:rPr>
          <w:spacing w:val="31"/>
          <w:sz w:val="28"/>
        </w:rPr>
        <w:t>環保署全球資訊網首頁重點單元及各主題單元，如「環</w:t>
      </w:r>
      <w:r>
        <w:rPr>
          <w:spacing w:val="14"/>
          <w:sz w:val="28"/>
        </w:rPr>
        <w:t>境主題」「環境政策」「新聞發布」「焦點議題」之最新</w:t>
      </w:r>
      <w:r>
        <w:rPr>
          <w:spacing w:val="40"/>
          <w:w w:val="95"/>
          <w:sz w:val="28"/>
        </w:rPr>
        <w:t>訊息及最新政策</w:t>
      </w:r>
      <w:r>
        <w:rPr>
          <w:w w:val="95"/>
          <w:sz w:val="28"/>
        </w:rPr>
        <w:t>（</w:t>
      </w:r>
      <w:r>
        <w:rPr>
          <w:spacing w:val="40"/>
          <w:w w:val="95"/>
          <w:sz w:val="28"/>
        </w:rPr>
        <w:t xml:space="preserve"> 期間以當年度為主</w:t>
      </w:r>
      <w:r>
        <w:rPr>
          <w:spacing w:val="-118"/>
          <w:w w:val="95"/>
          <w:sz w:val="28"/>
        </w:rPr>
        <w:t>）</w:t>
      </w:r>
      <w:r>
        <w:rPr>
          <w:w w:val="95"/>
          <w:sz w:val="28"/>
        </w:rPr>
        <w:t>，</w:t>
      </w:r>
      <w:r>
        <w:rPr>
          <w:spacing w:val="42"/>
          <w:sz w:val="28"/>
        </w:rPr>
        <w:t xml:space="preserve"> </w:t>
      </w:r>
      <w:r>
        <w:rPr>
          <w:spacing w:val="33"/>
          <w:w w:val="95"/>
          <w:sz w:val="28"/>
        </w:rPr>
        <w:t>如屬連貫性者</w:t>
      </w:r>
      <w:r>
        <w:rPr>
          <w:spacing w:val="30"/>
          <w:sz w:val="28"/>
        </w:rPr>
        <w:t>應一併瞭解。</w:t>
      </w:r>
    </w:p>
    <w:p w:rsidR="00057F74" w:rsidRDefault="00EC7F99">
      <w:pPr>
        <w:pStyle w:val="a5"/>
        <w:numPr>
          <w:ilvl w:val="0"/>
          <w:numId w:val="8"/>
        </w:numPr>
        <w:tabs>
          <w:tab w:val="left" w:pos="1469"/>
        </w:tabs>
        <w:spacing w:before="1" w:line="223" w:lineRule="auto"/>
        <w:ind w:right="803"/>
        <w:jc w:val="both"/>
        <w:rPr>
          <w:rFonts w:ascii="MingLiU_HKSCS" w:eastAsia="MingLiU_HKSCS"/>
          <w:sz w:val="24"/>
        </w:rPr>
      </w:pPr>
      <w:r>
        <w:pict>
          <v:shape id="docshape8" o:spid="_x0000_s1038" style="position:absolute;left:0;text-align:left;margin-left:81pt;margin-top:36.35pt;width:.75pt;height:36.4pt;z-index:15729664;mso-position-horizontal-relative:page" coordorigin="1620,727" coordsize="15,728" path="m1635,727r-15,l1620,1092r,363l1635,1455r,-363l1635,727xe" fillcolor="black" stroked="f">
            <v:path arrowok="t"/>
            <w10:wrap anchorx="page"/>
          </v:shape>
        </w:pict>
      </w:r>
      <w:r w:rsidR="00146B4A">
        <w:rPr>
          <w:spacing w:val="16"/>
          <w:sz w:val="28"/>
        </w:rPr>
        <w:t>「環境教育終身學習網」之「環境知識競賽指定影片</w:t>
      </w:r>
      <w:r w:rsidR="00146B4A">
        <w:rPr>
          <w:sz w:val="28"/>
        </w:rPr>
        <w:t>（</w:t>
      </w:r>
      <w:r w:rsidR="00146B4A">
        <w:rPr>
          <w:spacing w:val="-10"/>
          <w:sz w:val="28"/>
        </w:rPr>
        <w:t xml:space="preserve"> 合</w:t>
      </w:r>
      <w:r w:rsidR="00146B4A">
        <w:rPr>
          <w:spacing w:val="20"/>
          <w:sz w:val="28"/>
        </w:rPr>
        <w:t xml:space="preserve">計 </w:t>
      </w:r>
      <w:r w:rsidR="00146B4A">
        <w:rPr>
          <w:rFonts w:ascii="MingLiU_HKSCS" w:eastAsia="MingLiU_HKSCS" w:hint="eastAsia"/>
          <w:sz w:val="28"/>
        </w:rPr>
        <w:t xml:space="preserve">5 </w:t>
      </w:r>
      <w:r w:rsidR="00146B4A">
        <w:rPr>
          <w:spacing w:val="39"/>
          <w:sz w:val="28"/>
        </w:rPr>
        <w:t>小時</w:t>
      </w:r>
      <w:r w:rsidR="00146B4A">
        <w:rPr>
          <w:spacing w:val="-120"/>
          <w:sz w:val="28"/>
        </w:rPr>
        <w:t>）</w:t>
      </w:r>
      <w:r w:rsidR="00146B4A">
        <w:rPr>
          <w:spacing w:val="-62"/>
          <w:sz w:val="28"/>
        </w:rPr>
        <w:t>」。</w:t>
      </w:r>
    </w:p>
    <w:p w:rsidR="00057F74" w:rsidRDefault="00146B4A">
      <w:pPr>
        <w:pStyle w:val="a5"/>
        <w:numPr>
          <w:ilvl w:val="0"/>
          <w:numId w:val="8"/>
        </w:numPr>
        <w:tabs>
          <w:tab w:val="left" w:pos="1469"/>
        </w:tabs>
        <w:spacing w:line="360" w:lineRule="exact"/>
        <w:ind w:hanging="282"/>
        <w:jc w:val="both"/>
        <w:rPr>
          <w:rFonts w:ascii="MingLiU_HKSCS" w:eastAsia="MingLiU_HKSCS"/>
          <w:color w:val="FF0000"/>
          <w:sz w:val="24"/>
        </w:rPr>
      </w:pPr>
      <w:r>
        <w:rPr>
          <w:color w:val="FF0000"/>
          <w:spacing w:val="29"/>
          <w:sz w:val="28"/>
        </w:rPr>
        <w:t>「屏東縣政府環境教育網」之「環境知識競賽指定影片</w:t>
      </w:r>
    </w:p>
    <w:p w:rsidR="00057F74" w:rsidRDefault="00146B4A">
      <w:pPr>
        <w:pStyle w:val="a3"/>
        <w:spacing w:line="378" w:lineRule="exact"/>
        <w:ind w:left="1468"/>
        <w:jc w:val="both"/>
      </w:pPr>
      <w:r>
        <w:rPr>
          <w:color w:val="FF0000"/>
        </w:rPr>
        <w:t>（</w:t>
      </w:r>
      <w:r>
        <w:rPr>
          <w:color w:val="FF0000"/>
          <w:spacing w:val="12"/>
        </w:rPr>
        <w:t xml:space="preserve"> 合計 </w:t>
      </w:r>
      <w:r>
        <w:rPr>
          <w:rFonts w:ascii="MingLiU_HKSCS" w:eastAsia="MingLiU_HKSCS" w:hint="eastAsia"/>
          <w:color w:val="FF0000"/>
          <w:spacing w:val="10"/>
        </w:rPr>
        <w:t>54</w:t>
      </w:r>
      <w:r>
        <w:rPr>
          <w:rFonts w:ascii="MingLiU_HKSCS" w:eastAsia="MingLiU_HKSCS" w:hint="eastAsia"/>
          <w:color w:val="FF0000"/>
          <w:spacing w:val="-41"/>
        </w:rPr>
        <w:t xml:space="preserve"> </w:t>
      </w:r>
      <w:r>
        <w:rPr>
          <w:color w:val="FF0000"/>
          <w:spacing w:val="22"/>
        </w:rPr>
        <w:t xml:space="preserve">分 </w:t>
      </w:r>
      <w:r>
        <w:rPr>
          <w:rFonts w:ascii="MingLiU_HKSCS" w:eastAsia="MingLiU_HKSCS" w:hint="eastAsia"/>
          <w:color w:val="FF0000"/>
          <w:spacing w:val="10"/>
        </w:rPr>
        <w:t>38</w:t>
      </w:r>
      <w:r>
        <w:rPr>
          <w:rFonts w:ascii="MingLiU_HKSCS" w:eastAsia="MingLiU_HKSCS" w:hint="eastAsia"/>
          <w:color w:val="FF0000"/>
          <w:spacing w:val="-43"/>
        </w:rPr>
        <w:t xml:space="preserve"> </w:t>
      </w:r>
      <w:r>
        <w:rPr>
          <w:color w:val="FF0000"/>
          <w:spacing w:val="40"/>
        </w:rPr>
        <w:t>秒</w:t>
      </w:r>
      <w:r>
        <w:rPr>
          <w:color w:val="FF0000"/>
          <w:spacing w:val="-120"/>
        </w:rPr>
        <w:t>）</w:t>
      </w:r>
      <w:r>
        <w:rPr>
          <w:color w:val="FF0000"/>
          <w:spacing w:val="-67"/>
        </w:rPr>
        <w:t>」。</w:t>
      </w:r>
    </w:p>
    <w:p w:rsidR="00057F74" w:rsidRDefault="00057F74">
      <w:pPr>
        <w:pStyle w:val="a3"/>
        <w:spacing w:before="12"/>
        <w:rPr>
          <w:sz w:val="11"/>
        </w:rPr>
      </w:pPr>
    </w:p>
    <w:p w:rsidR="00057F74" w:rsidRDefault="00146B4A">
      <w:pPr>
        <w:pStyle w:val="a3"/>
        <w:spacing w:before="45"/>
        <w:ind w:left="1212" w:right="775"/>
        <w:jc w:val="center"/>
      </w:pPr>
      <w:r>
        <w:rPr>
          <w:spacing w:val="23"/>
        </w:rPr>
        <w:t xml:space="preserve">表 </w:t>
      </w:r>
      <w:r>
        <w:rPr>
          <w:rFonts w:ascii="MingLiU_HKSCS" w:eastAsia="MingLiU_HKSCS" w:hint="eastAsia"/>
          <w:spacing w:val="10"/>
        </w:rPr>
        <w:t>2</w:t>
      </w:r>
      <w:r>
        <w:rPr>
          <w:rFonts w:ascii="MingLiU_HKSCS" w:eastAsia="MingLiU_HKSCS" w:hint="eastAsia"/>
          <w:spacing w:val="34"/>
        </w:rPr>
        <w:t xml:space="preserve">. </w:t>
      </w:r>
      <w:r>
        <w:rPr>
          <w:spacing w:val="34"/>
        </w:rPr>
        <w:t>環境知識競賽之指定影片名單</w:t>
      </w: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9"/>
        <w:gridCol w:w="5566"/>
        <w:gridCol w:w="81"/>
        <w:gridCol w:w="2182"/>
      </w:tblGrid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left="141" w:right="134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35"/>
                <w:sz w:val="24"/>
              </w:rPr>
              <w:t>序號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2" w:lineRule="exact"/>
              <w:ind w:left="138" w:right="127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37"/>
                <w:sz w:val="24"/>
              </w:rPr>
              <w:t>影片名稱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100" w:right="86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38"/>
                <w:sz w:val="24"/>
              </w:rPr>
              <w:t>環境教育時數</w:t>
            </w:r>
          </w:p>
        </w:tc>
      </w:tr>
      <w:tr w:rsidR="00057F74">
        <w:trPr>
          <w:trHeight w:val="314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4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1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4" w:lineRule="exact"/>
              <w:ind w:left="1461"/>
              <w:jc w:val="left"/>
              <w:rPr>
                <w:sz w:val="24"/>
              </w:rPr>
            </w:pPr>
            <w:r>
              <w:rPr>
                <w:spacing w:val="22"/>
                <w:sz w:val="24"/>
              </w:rPr>
              <w:t>大自然的真相－ 動物篇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4" w:lineRule="exact"/>
              <w:ind w:left="565"/>
              <w:jc w:val="left"/>
              <w:rPr>
                <w:sz w:val="24"/>
              </w:rPr>
            </w:pPr>
            <w:r>
              <w:rPr>
                <w:rFonts w:ascii="MingLiU_HKSCS" w:eastAsia="MingLiU_HKSCS" w:hint="eastAsia"/>
                <w:spacing w:val="12"/>
                <w:sz w:val="24"/>
              </w:rPr>
              <w:t>0.5</w:t>
            </w:r>
            <w:r>
              <w:rPr>
                <w:rFonts w:ascii="MingLiU_HKSCS" w:eastAsia="MingLiU_HKSCS" w:hint="eastAsia"/>
                <w:spacing w:val="-27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>小時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2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2" w:lineRule="exact"/>
              <w:ind w:left="1601"/>
              <w:jc w:val="left"/>
              <w:rPr>
                <w:sz w:val="24"/>
              </w:rPr>
            </w:pPr>
            <w:r>
              <w:rPr>
                <w:spacing w:val="21"/>
                <w:sz w:val="24"/>
              </w:rPr>
              <w:t>幻蛾－ 臺灣蛾類之美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565"/>
              <w:jc w:val="left"/>
              <w:rPr>
                <w:sz w:val="24"/>
              </w:rPr>
            </w:pPr>
            <w:r>
              <w:rPr>
                <w:rFonts w:ascii="MingLiU_HKSCS" w:eastAsia="MingLiU_HKSCS" w:hint="eastAsia"/>
                <w:spacing w:val="12"/>
                <w:sz w:val="24"/>
              </w:rPr>
              <w:t>0.5</w:t>
            </w:r>
            <w:r>
              <w:rPr>
                <w:rFonts w:ascii="MingLiU_HKSCS" w:eastAsia="MingLiU_HKSCS" w:hint="eastAsia"/>
                <w:spacing w:val="-27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>小時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3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2" w:lineRule="exact"/>
              <w:ind w:left="133" w:right="170"/>
              <w:rPr>
                <w:sz w:val="24"/>
              </w:rPr>
            </w:pPr>
            <w:r>
              <w:rPr>
                <w:spacing w:val="25"/>
                <w:sz w:val="24"/>
              </w:rPr>
              <w:t>向海致敬－ 海陸聯合地震海嘯觀測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100" w:right="89"/>
              <w:rPr>
                <w:sz w:val="24"/>
              </w:rPr>
            </w:pPr>
            <w:r>
              <w:rPr>
                <w:rFonts w:ascii="MingLiU_HKSCS" w:eastAsia="MingLiU_HKSCS" w:hint="eastAsia"/>
                <w:sz w:val="24"/>
              </w:rPr>
              <w:t>1</w:t>
            </w:r>
            <w:r>
              <w:rPr>
                <w:rFonts w:ascii="MingLiU_HKSCS" w:eastAsia="MingLiU_HKSCS" w:hint="eastAsia"/>
                <w:spacing w:val="-32"/>
                <w:sz w:val="24"/>
              </w:rPr>
              <w:t xml:space="preserve"> </w:t>
            </w:r>
            <w:r>
              <w:rPr>
                <w:spacing w:val="34"/>
                <w:sz w:val="24"/>
              </w:rPr>
              <w:t>小時</w:t>
            </w:r>
          </w:p>
        </w:tc>
      </w:tr>
      <w:tr w:rsidR="00057F74">
        <w:trPr>
          <w:trHeight w:val="623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313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4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301" w:lineRule="exact"/>
              <w:ind w:left="138" w:right="170"/>
              <w:rPr>
                <w:sz w:val="24"/>
              </w:rPr>
            </w:pPr>
            <w:r>
              <w:rPr>
                <w:spacing w:val="38"/>
                <w:sz w:val="24"/>
              </w:rPr>
              <w:t>環保又創新廢物變黃金</w:t>
            </w:r>
            <w:r>
              <w:rPr>
                <w:rFonts w:ascii="MingLiU_HKSCS" w:eastAsia="MingLiU_HKSCS" w:hint="eastAsia"/>
                <w:spacing w:val="19"/>
                <w:sz w:val="24"/>
              </w:rPr>
              <w:t>?</w:t>
            </w:r>
            <w:r>
              <w:rPr>
                <w:spacing w:val="32"/>
                <w:sz w:val="24"/>
              </w:rPr>
              <w:t>環保愛地球循環經濟</w:t>
            </w:r>
          </w:p>
          <w:p w:rsidR="00057F74" w:rsidRDefault="00146B4A">
            <w:pPr>
              <w:pStyle w:val="TableParagraph"/>
              <w:spacing w:line="303" w:lineRule="exact"/>
              <w:ind w:left="138" w:right="148"/>
              <w:rPr>
                <w:rFonts w:ascii="MingLiU_HKSCS" w:eastAsia="MingLiU_HKSCS"/>
                <w:sz w:val="24"/>
              </w:rPr>
            </w:pPr>
            <w:r>
              <w:rPr>
                <w:spacing w:val="38"/>
                <w:sz w:val="24"/>
              </w:rPr>
              <w:t>夯</w:t>
            </w:r>
            <w:r>
              <w:rPr>
                <w:rFonts w:ascii="MingLiU_HKSCS" w:eastAsia="MingLiU_HKSCS" w:hint="eastAsia"/>
                <w:spacing w:val="-10"/>
                <w:sz w:val="24"/>
              </w:rPr>
              <w:t>!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313" w:lineRule="exact"/>
              <w:ind w:left="565"/>
              <w:jc w:val="left"/>
              <w:rPr>
                <w:sz w:val="24"/>
              </w:rPr>
            </w:pPr>
            <w:r>
              <w:rPr>
                <w:rFonts w:ascii="MingLiU_HKSCS" w:eastAsia="MingLiU_HKSCS" w:hint="eastAsia"/>
                <w:spacing w:val="12"/>
                <w:sz w:val="24"/>
              </w:rPr>
              <w:t>0.5</w:t>
            </w:r>
            <w:r>
              <w:rPr>
                <w:rFonts w:ascii="MingLiU_HKSCS" w:eastAsia="MingLiU_HKSCS" w:hint="eastAsia"/>
                <w:spacing w:val="-27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>小時</w:t>
            </w:r>
          </w:p>
        </w:tc>
      </w:tr>
      <w:tr w:rsidR="00057F74">
        <w:trPr>
          <w:trHeight w:val="314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4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5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4" w:lineRule="exact"/>
              <w:ind w:left="482"/>
              <w:jc w:val="left"/>
              <w:rPr>
                <w:sz w:val="24"/>
              </w:rPr>
            </w:pPr>
            <w:r>
              <w:rPr>
                <w:spacing w:val="33"/>
                <w:sz w:val="24"/>
              </w:rPr>
              <w:t xml:space="preserve">【客家文藝復興 </w:t>
            </w:r>
            <w:r>
              <w:rPr>
                <w:rFonts w:ascii="MingLiU_HKSCS" w:eastAsia="MingLiU_HKSCS" w:hint="eastAsia"/>
                <w:sz w:val="24"/>
              </w:rPr>
              <w:t>2</w:t>
            </w:r>
            <w:r>
              <w:rPr>
                <w:rFonts w:ascii="MingLiU_HKSCS" w:eastAsia="MingLiU_HKSCS" w:hint="eastAsia"/>
                <w:spacing w:val="-29"/>
                <w:sz w:val="24"/>
              </w:rPr>
              <w:t xml:space="preserve"> </w:t>
            </w:r>
            <w:r>
              <w:rPr>
                <w:spacing w:val="32"/>
                <w:sz w:val="24"/>
              </w:rPr>
              <w:t>靚靚六堆】水的靈感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4" w:lineRule="exact"/>
              <w:ind w:left="565"/>
              <w:jc w:val="left"/>
              <w:rPr>
                <w:sz w:val="24"/>
              </w:rPr>
            </w:pPr>
            <w:r>
              <w:rPr>
                <w:rFonts w:ascii="MingLiU_HKSCS" w:eastAsia="MingLiU_HKSCS" w:hint="eastAsia"/>
                <w:spacing w:val="12"/>
                <w:sz w:val="24"/>
              </w:rPr>
              <w:t>0.5</w:t>
            </w:r>
            <w:r>
              <w:rPr>
                <w:rFonts w:ascii="MingLiU_HKSCS" w:eastAsia="MingLiU_HKSCS" w:hint="eastAsia"/>
                <w:spacing w:val="-27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>小時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6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2" w:lineRule="exact"/>
              <w:ind w:left="482"/>
              <w:jc w:val="left"/>
              <w:rPr>
                <w:sz w:val="24"/>
              </w:rPr>
            </w:pPr>
            <w:r>
              <w:rPr>
                <w:spacing w:val="33"/>
                <w:sz w:val="24"/>
              </w:rPr>
              <w:t xml:space="preserve">【客家文藝復興 </w:t>
            </w:r>
            <w:r>
              <w:rPr>
                <w:rFonts w:ascii="MingLiU_HKSCS" w:eastAsia="MingLiU_HKSCS" w:hint="eastAsia"/>
                <w:sz w:val="24"/>
              </w:rPr>
              <w:t>2</w:t>
            </w:r>
            <w:r>
              <w:rPr>
                <w:rFonts w:ascii="MingLiU_HKSCS" w:eastAsia="MingLiU_HKSCS" w:hint="eastAsia"/>
                <w:spacing w:val="-29"/>
                <w:sz w:val="24"/>
              </w:rPr>
              <w:t xml:space="preserve"> </w:t>
            </w:r>
            <w:r>
              <w:rPr>
                <w:spacing w:val="32"/>
                <w:sz w:val="24"/>
              </w:rPr>
              <w:t>靚靚六堆】產業創新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565"/>
              <w:jc w:val="left"/>
              <w:rPr>
                <w:sz w:val="24"/>
              </w:rPr>
            </w:pPr>
            <w:r>
              <w:rPr>
                <w:rFonts w:ascii="MingLiU_HKSCS" w:eastAsia="MingLiU_HKSCS" w:hint="eastAsia"/>
                <w:spacing w:val="12"/>
                <w:sz w:val="24"/>
              </w:rPr>
              <w:t>0.5</w:t>
            </w:r>
            <w:r>
              <w:rPr>
                <w:rFonts w:ascii="MingLiU_HKSCS" w:eastAsia="MingLiU_HKSCS" w:hint="eastAsia"/>
                <w:spacing w:val="-27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>小時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7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2" w:lineRule="exact"/>
              <w:ind w:left="1286"/>
              <w:jc w:val="left"/>
              <w:rPr>
                <w:sz w:val="24"/>
              </w:rPr>
            </w:pPr>
            <w:r>
              <w:rPr>
                <w:rFonts w:ascii="MingLiU_HKSCS" w:eastAsia="MingLiU_HKSCS" w:hint="eastAsia"/>
                <w:spacing w:val="14"/>
                <w:sz w:val="24"/>
              </w:rPr>
              <w:t>2021</w:t>
            </w:r>
            <w:r>
              <w:rPr>
                <w:rFonts w:ascii="MingLiU_HKSCS" w:eastAsia="MingLiU_HKSCS" w:hint="eastAsia"/>
                <w:spacing w:val="-29"/>
                <w:sz w:val="24"/>
              </w:rPr>
              <w:t xml:space="preserve"> </w:t>
            </w:r>
            <w:r>
              <w:rPr>
                <w:spacing w:val="32"/>
                <w:sz w:val="24"/>
              </w:rPr>
              <w:t>綠動生命劇會愛地球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565"/>
              <w:jc w:val="left"/>
              <w:rPr>
                <w:sz w:val="24"/>
              </w:rPr>
            </w:pPr>
            <w:r>
              <w:rPr>
                <w:rFonts w:ascii="MingLiU_HKSCS" w:eastAsia="MingLiU_HKSCS" w:hint="eastAsia"/>
                <w:spacing w:val="12"/>
                <w:sz w:val="24"/>
              </w:rPr>
              <w:t>0.5</w:t>
            </w:r>
            <w:r>
              <w:rPr>
                <w:rFonts w:ascii="MingLiU_HKSCS" w:eastAsia="MingLiU_HKSCS" w:hint="eastAsia"/>
                <w:spacing w:val="-27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>小時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sz w:val="24"/>
              </w:rPr>
              <w:t>8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spacing w:line="292" w:lineRule="exact"/>
              <w:ind w:left="1322"/>
              <w:jc w:val="left"/>
              <w:rPr>
                <w:sz w:val="24"/>
              </w:rPr>
            </w:pPr>
            <w:r>
              <w:rPr>
                <w:spacing w:val="23"/>
                <w:sz w:val="24"/>
              </w:rPr>
              <w:t>綠色化學－ 生活中的化學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100" w:right="89"/>
              <w:rPr>
                <w:sz w:val="24"/>
              </w:rPr>
            </w:pPr>
            <w:r>
              <w:rPr>
                <w:rFonts w:ascii="MingLiU_HKSCS" w:eastAsia="MingLiU_HKSCS" w:hint="eastAsia"/>
                <w:sz w:val="24"/>
              </w:rPr>
              <w:t>1</w:t>
            </w:r>
            <w:r>
              <w:rPr>
                <w:rFonts w:ascii="MingLiU_HKSCS" w:eastAsia="MingLiU_HKSCS" w:hint="eastAsia"/>
                <w:spacing w:val="-32"/>
                <w:sz w:val="24"/>
              </w:rPr>
              <w:t xml:space="preserve"> </w:t>
            </w:r>
            <w:r>
              <w:rPr>
                <w:spacing w:val="34"/>
                <w:sz w:val="24"/>
              </w:rPr>
              <w:t>小時</w:t>
            </w:r>
          </w:p>
        </w:tc>
      </w:tr>
      <w:tr w:rsidR="00057F74">
        <w:trPr>
          <w:trHeight w:val="722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315" w:lineRule="exact"/>
              <w:ind w:right="10"/>
              <w:rPr>
                <w:rFonts w:ascii="MingLiU_HKSCS"/>
                <w:sz w:val="24"/>
              </w:rPr>
            </w:pPr>
            <w:r>
              <w:rPr>
                <w:rFonts w:ascii="MingLiU_HKSCS"/>
                <w:color w:val="FF0000"/>
                <w:sz w:val="24"/>
              </w:rPr>
              <w:t>9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F8F8F8"/>
          </w:tcPr>
          <w:p w:rsidR="00057F74" w:rsidRDefault="00057F7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566" w:type="dxa"/>
            <w:tcBorders>
              <w:left w:val="nil"/>
              <w:right w:val="nil"/>
            </w:tcBorders>
            <w:shd w:val="clear" w:color="auto" w:fill="F8F8F8"/>
          </w:tcPr>
          <w:p w:rsidR="00057F74" w:rsidRDefault="00146B4A">
            <w:pPr>
              <w:pStyle w:val="TableParagraph"/>
              <w:spacing w:before="3"/>
              <w:ind w:left="33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【伏流水】水的秘密基地</w:t>
            </w:r>
            <w:r>
              <w:rPr>
                <w:rFonts w:ascii="MingLiU_HKSCS" w:eastAsia="MingLiU_HKSCS" w:hint="eastAsia"/>
                <w:color w:val="FF0000"/>
                <w:spacing w:val="-2"/>
                <w:sz w:val="24"/>
              </w:rPr>
              <w:t>-</w:t>
            </w:r>
            <w:r>
              <w:rPr>
                <w:color w:val="FF0000"/>
                <w:spacing w:val="-2"/>
                <w:sz w:val="24"/>
              </w:rPr>
              <w:t>二峰圳重見天日全紀錄</w:t>
            </w:r>
            <w:r>
              <w:rPr>
                <w:rFonts w:ascii="MingLiU_HKSCS" w:eastAsia="MingLiU_HKSCS" w:hint="eastAsia"/>
                <w:color w:val="FF0000"/>
                <w:spacing w:val="-2"/>
                <w:sz w:val="24"/>
              </w:rPr>
              <w:t>(</w:t>
            </w:r>
            <w:r>
              <w:rPr>
                <w:color w:val="FF0000"/>
                <w:spacing w:val="-10"/>
                <w:sz w:val="24"/>
              </w:rPr>
              <w:t>我</w:t>
            </w:r>
          </w:p>
          <w:p w:rsidR="00057F74" w:rsidRDefault="00146B4A">
            <w:pPr>
              <w:pStyle w:val="TableParagraph"/>
              <w:spacing w:before="24"/>
              <w:ind w:left="33"/>
              <w:jc w:val="left"/>
              <w:rPr>
                <w:rFonts w:ascii="MingLiU_HKSCS" w:eastAsia="MingLiU_HKSCS"/>
                <w:sz w:val="24"/>
              </w:rPr>
            </w:pPr>
            <w:r>
              <w:rPr>
                <w:color w:val="FF0000"/>
                <w:spacing w:val="8"/>
                <w:sz w:val="24"/>
              </w:rPr>
              <w:t xml:space="preserve">們的島 第 </w:t>
            </w:r>
            <w:r>
              <w:rPr>
                <w:rFonts w:ascii="MingLiU_HKSCS" w:eastAsia="MingLiU_HKSCS" w:hint="eastAsia"/>
                <w:color w:val="FF0000"/>
                <w:sz w:val="24"/>
              </w:rPr>
              <w:t>904</w:t>
            </w:r>
            <w:r>
              <w:rPr>
                <w:rFonts w:ascii="MingLiU_HKSCS" w:eastAsia="MingLiU_HKSCS" w:hint="eastAsia"/>
                <w:color w:val="FF0000"/>
                <w:spacing w:val="-60"/>
                <w:sz w:val="24"/>
              </w:rPr>
              <w:t xml:space="preserve"> </w:t>
            </w:r>
            <w:r>
              <w:rPr>
                <w:color w:val="FF0000"/>
                <w:spacing w:val="28"/>
                <w:sz w:val="24"/>
              </w:rPr>
              <w:t xml:space="preserve">集 </w:t>
            </w:r>
            <w:r>
              <w:rPr>
                <w:rFonts w:ascii="MingLiU_HKSCS" w:eastAsia="MingLiU_HKSCS" w:hint="eastAsia"/>
                <w:color w:val="FF0000"/>
                <w:sz w:val="24"/>
              </w:rPr>
              <w:t>2017-05-</w:t>
            </w:r>
            <w:r>
              <w:rPr>
                <w:rFonts w:ascii="MingLiU_HKSCS" w:eastAsia="MingLiU_HKSCS" w:hint="eastAsia"/>
                <w:color w:val="FF0000"/>
                <w:spacing w:val="-5"/>
                <w:sz w:val="24"/>
              </w:rPr>
              <w:t>01)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8"/>
          </w:tcPr>
          <w:p w:rsidR="00057F74" w:rsidRDefault="00057F7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315" w:lineRule="exact"/>
              <w:ind w:left="98" w:right="126"/>
              <w:rPr>
                <w:sz w:val="24"/>
              </w:rPr>
            </w:pPr>
            <w:r>
              <w:rPr>
                <w:rFonts w:ascii="MingLiU_HKSCS" w:eastAsia="MingLiU_HKSCS" w:hint="eastAsia"/>
                <w:color w:val="FF0000"/>
                <w:spacing w:val="9"/>
                <w:sz w:val="24"/>
              </w:rPr>
              <w:t>22</w:t>
            </w:r>
            <w:r>
              <w:rPr>
                <w:rFonts w:ascii="MingLiU_HKSCS" w:eastAsia="MingLiU_HKSCS" w:hint="eastAsia"/>
                <w:color w:val="FF0000"/>
                <w:spacing w:val="-31"/>
                <w:sz w:val="24"/>
              </w:rPr>
              <w:t xml:space="preserve"> </w:t>
            </w:r>
            <w:r>
              <w:rPr>
                <w:color w:val="FF0000"/>
                <w:spacing w:val="23"/>
                <w:sz w:val="24"/>
              </w:rPr>
              <w:t xml:space="preserve">分 </w:t>
            </w:r>
            <w:r>
              <w:rPr>
                <w:rFonts w:ascii="MingLiU_HKSCS" w:eastAsia="MingLiU_HKSCS" w:hint="eastAsia"/>
                <w:color w:val="FF0000"/>
                <w:spacing w:val="10"/>
                <w:sz w:val="24"/>
              </w:rPr>
              <w:t>14</w:t>
            </w:r>
            <w:r>
              <w:rPr>
                <w:rFonts w:ascii="MingLiU_HKSCS" w:eastAsia="MingLiU_HKSCS" w:hint="eastAsia"/>
                <w:color w:val="FF0000"/>
                <w:spacing w:val="-31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秒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left="141" w:right="134"/>
              <w:rPr>
                <w:rFonts w:ascii="MingLiU_HKSCS"/>
                <w:sz w:val="24"/>
              </w:rPr>
            </w:pPr>
            <w:r>
              <w:rPr>
                <w:rFonts w:ascii="MingLiU_HKSCS"/>
                <w:color w:val="FF0000"/>
                <w:spacing w:val="14"/>
                <w:sz w:val="24"/>
              </w:rPr>
              <w:t>10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tabs>
                <w:tab w:val="left" w:pos="2942"/>
              </w:tabs>
              <w:spacing w:line="292" w:lineRule="exact"/>
              <w:ind w:left="1382"/>
              <w:jc w:val="left"/>
              <w:rPr>
                <w:sz w:val="24"/>
              </w:rPr>
            </w:pPr>
            <w:r>
              <w:rPr>
                <w:color w:val="FF0000"/>
                <w:spacing w:val="38"/>
                <w:sz w:val="24"/>
              </w:rPr>
              <w:t>戀</w:t>
            </w:r>
            <w:r>
              <w:rPr>
                <w:color w:val="FF0000"/>
                <w:spacing w:val="40"/>
                <w:sz w:val="24"/>
              </w:rPr>
              <w:t>戀新</w:t>
            </w:r>
            <w:r>
              <w:rPr>
                <w:color w:val="FF0000"/>
                <w:spacing w:val="38"/>
                <w:sz w:val="24"/>
              </w:rPr>
              <w:t>屏</w:t>
            </w:r>
            <w:r>
              <w:rPr>
                <w:color w:val="FF0000"/>
                <w:spacing w:val="-10"/>
                <w:sz w:val="24"/>
              </w:rPr>
              <w:t>東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38"/>
                <w:sz w:val="24"/>
              </w:rPr>
              <w:t>濕</w:t>
            </w:r>
            <w:r>
              <w:rPr>
                <w:color w:val="FF0000"/>
                <w:spacing w:val="40"/>
                <w:sz w:val="24"/>
              </w:rPr>
              <w:t>地話</w:t>
            </w:r>
            <w:r>
              <w:rPr>
                <w:color w:val="FF0000"/>
                <w:spacing w:val="38"/>
                <w:sz w:val="24"/>
              </w:rPr>
              <w:t>萬</w:t>
            </w:r>
            <w:r>
              <w:rPr>
                <w:color w:val="FF0000"/>
                <w:spacing w:val="-10"/>
                <w:sz w:val="24"/>
              </w:rPr>
              <w:t>年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98" w:right="126"/>
              <w:rPr>
                <w:sz w:val="24"/>
              </w:rPr>
            </w:pPr>
            <w:r>
              <w:rPr>
                <w:rFonts w:ascii="MingLiU_HKSCS" w:eastAsia="MingLiU_HKSCS" w:hint="eastAsia"/>
                <w:color w:val="FF0000"/>
                <w:sz w:val="24"/>
              </w:rPr>
              <w:t>2</w:t>
            </w:r>
            <w:r>
              <w:rPr>
                <w:rFonts w:ascii="MingLiU_HKSCS" w:eastAsia="MingLiU_HKSCS" w:hint="eastAsia"/>
                <w:color w:val="FF0000"/>
                <w:spacing w:val="-32"/>
                <w:sz w:val="24"/>
              </w:rPr>
              <w:t xml:space="preserve"> </w:t>
            </w:r>
            <w:r>
              <w:rPr>
                <w:color w:val="FF0000"/>
                <w:spacing w:val="23"/>
                <w:sz w:val="24"/>
              </w:rPr>
              <w:t xml:space="preserve">分 </w:t>
            </w:r>
            <w:r>
              <w:rPr>
                <w:rFonts w:ascii="MingLiU_HKSCS" w:eastAsia="MingLiU_HKSCS" w:hint="eastAsia"/>
                <w:color w:val="FF0000"/>
                <w:spacing w:val="9"/>
                <w:sz w:val="24"/>
              </w:rPr>
              <w:t>37</w:t>
            </w:r>
            <w:r>
              <w:rPr>
                <w:rFonts w:ascii="MingLiU_HKSCS" w:eastAsia="MingLiU_HKSCS" w:hint="eastAsia"/>
                <w:color w:val="FF0000"/>
                <w:spacing w:val="-28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秒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left="141" w:right="134"/>
              <w:rPr>
                <w:rFonts w:ascii="MingLiU_HKSCS"/>
                <w:sz w:val="24"/>
              </w:rPr>
            </w:pPr>
            <w:r>
              <w:rPr>
                <w:rFonts w:ascii="MingLiU_HKSCS"/>
                <w:color w:val="FF0000"/>
                <w:spacing w:val="14"/>
                <w:sz w:val="24"/>
              </w:rPr>
              <w:t>11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tabs>
                <w:tab w:val="left" w:pos="1881"/>
                <w:tab w:val="left" w:pos="4279"/>
              </w:tabs>
              <w:spacing w:line="292" w:lineRule="exact"/>
              <w:ind w:left="321"/>
              <w:jc w:val="left"/>
              <w:rPr>
                <w:rFonts w:ascii="MingLiU_HKSCS" w:eastAsia="MingLiU_HKSCS"/>
                <w:sz w:val="24"/>
              </w:rPr>
            </w:pPr>
            <w:r>
              <w:rPr>
                <w:color w:val="FF0000"/>
                <w:spacing w:val="38"/>
                <w:sz w:val="24"/>
              </w:rPr>
              <w:t>萬</w:t>
            </w:r>
            <w:r>
              <w:rPr>
                <w:color w:val="FF0000"/>
                <w:spacing w:val="40"/>
                <w:sz w:val="24"/>
              </w:rPr>
              <w:t>年濕</w:t>
            </w:r>
            <w:r>
              <w:rPr>
                <w:color w:val="FF0000"/>
                <w:spacing w:val="38"/>
                <w:sz w:val="24"/>
              </w:rPr>
              <w:t>地</w:t>
            </w:r>
            <w:r>
              <w:rPr>
                <w:color w:val="FF0000"/>
                <w:spacing w:val="-10"/>
                <w:sz w:val="24"/>
              </w:rPr>
              <w:t>群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38"/>
                <w:sz w:val="24"/>
              </w:rPr>
              <w:t>圳</w:t>
            </w:r>
            <w:r>
              <w:rPr>
                <w:color w:val="FF0000"/>
                <w:spacing w:val="40"/>
                <w:sz w:val="24"/>
              </w:rPr>
              <w:t>寮人</w:t>
            </w:r>
            <w:r>
              <w:rPr>
                <w:color w:val="FF0000"/>
                <w:spacing w:val="38"/>
                <w:sz w:val="24"/>
              </w:rPr>
              <w:t>工</w:t>
            </w:r>
            <w:r>
              <w:rPr>
                <w:color w:val="FF0000"/>
                <w:spacing w:val="40"/>
                <w:sz w:val="24"/>
              </w:rPr>
              <w:t>濕地</w:t>
            </w:r>
            <w:r>
              <w:rPr>
                <w:color w:val="FF0000"/>
                <w:spacing w:val="38"/>
                <w:sz w:val="24"/>
              </w:rPr>
              <w:t>一</w:t>
            </w:r>
            <w:r>
              <w:rPr>
                <w:color w:val="FF0000"/>
                <w:spacing w:val="-10"/>
                <w:sz w:val="24"/>
              </w:rPr>
              <w:t>期</w:t>
            </w:r>
            <w:r>
              <w:rPr>
                <w:color w:val="FF0000"/>
                <w:sz w:val="24"/>
              </w:rPr>
              <w:tab/>
            </w:r>
            <w:r>
              <w:rPr>
                <w:rFonts w:ascii="MingLiU_HKSCS" w:eastAsia="MingLiU_HKSCS" w:hint="eastAsia"/>
                <w:color w:val="FF0000"/>
                <w:spacing w:val="14"/>
                <w:sz w:val="24"/>
              </w:rPr>
              <w:t>20210714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98" w:right="126"/>
              <w:rPr>
                <w:sz w:val="24"/>
              </w:rPr>
            </w:pPr>
            <w:r>
              <w:rPr>
                <w:rFonts w:ascii="MingLiU_HKSCS" w:eastAsia="MingLiU_HKSCS" w:hint="eastAsia"/>
                <w:color w:val="FF0000"/>
                <w:sz w:val="24"/>
              </w:rPr>
              <w:t>6</w:t>
            </w:r>
            <w:r>
              <w:rPr>
                <w:rFonts w:ascii="MingLiU_HKSCS" w:eastAsia="MingLiU_HKSCS" w:hint="eastAsia"/>
                <w:color w:val="FF0000"/>
                <w:spacing w:val="-32"/>
                <w:sz w:val="24"/>
              </w:rPr>
              <w:t xml:space="preserve"> </w:t>
            </w:r>
            <w:r>
              <w:rPr>
                <w:color w:val="FF0000"/>
                <w:spacing w:val="23"/>
                <w:sz w:val="24"/>
              </w:rPr>
              <w:t xml:space="preserve">分 </w:t>
            </w:r>
            <w:r>
              <w:rPr>
                <w:rFonts w:ascii="MingLiU_HKSCS" w:eastAsia="MingLiU_HKSCS" w:hint="eastAsia"/>
                <w:color w:val="FF0000"/>
                <w:spacing w:val="9"/>
                <w:sz w:val="24"/>
              </w:rPr>
              <w:t>49</w:t>
            </w:r>
            <w:r>
              <w:rPr>
                <w:rFonts w:ascii="MingLiU_HKSCS" w:eastAsia="MingLiU_HKSCS" w:hint="eastAsia"/>
                <w:color w:val="FF0000"/>
                <w:spacing w:val="-28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秒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left="141" w:right="134"/>
              <w:rPr>
                <w:rFonts w:ascii="MingLiU_HKSCS"/>
                <w:sz w:val="24"/>
              </w:rPr>
            </w:pPr>
            <w:r>
              <w:rPr>
                <w:rFonts w:ascii="MingLiU_HKSCS"/>
                <w:color w:val="FF0000"/>
                <w:spacing w:val="14"/>
                <w:sz w:val="24"/>
              </w:rPr>
              <w:t>12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tabs>
                <w:tab w:val="left" w:pos="1881"/>
                <w:tab w:val="left" w:pos="4279"/>
              </w:tabs>
              <w:spacing w:line="292" w:lineRule="exact"/>
              <w:ind w:left="321"/>
              <w:jc w:val="left"/>
              <w:rPr>
                <w:rFonts w:ascii="MingLiU_HKSCS" w:eastAsia="MingLiU_HKSCS"/>
                <w:sz w:val="24"/>
              </w:rPr>
            </w:pPr>
            <w:r>
              <w:rPr>
                <w:color w:val="FF0000"/>
                <w:spacing w:val="38"/>
                <w:sz w:val="24"/>
              </w:rPr>
              <w:t>萬</w:t>
            </w:r>
            <w:r>
              <w:rPr>
                <w:color w:val="FF0000"/>
                <w:spacing w:val="40"/>
                <w:sz w:val="24"/>
              </w:rPr>
              <w:t>年濕</w:t>
            </w:r>
            <w:r>
              <w:rPr>
                <w:color w:val="FF0000"/>
                <w:spacing w:val="38"/>
                <w:sz w:val="24"/>
              </w:rPr>
              <w:t>地</w:t>
            </w:r>
            <w:r>
              <w:rPr>
                <w:color w:val="FF0000"/>
                <w:spacing w:val="-10"/>
                <w:sz w:val="24"/>
              </w:rPr>
              <w:t>群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38"/>
                <w:sz w:val="24"/>
              </w:rPr>
              <w:t>海</w:t>
            </w:r>
            <w:r>
              <w:rPr>
                <w:color w:val="FF0000"/>
                <w:spacing w:val="40"/>
                <w:sz w:val="24"/>
              </w:rPr>
              <w:t>豐人</w:t>
            </w:r>
            <w:r>
              <w:rPr>
                <w:color w:val="FF0000"/>
                <w:spacing w:val="38"/>
                <w:sz w:val="24"/>
              </w:rPr>
              <w:t>工</w:t>
            </w:r>
            <w:r>
              <w:rPr>
                <w:color w:val="FF0000"/>
                <w:spacing w:val="40"/>
                <w:sz w:val="24"/>
              </w:rPr>
              <w:t>濕地</w:t>
            </w:r>
            <w:r>
              <w:rPr>
                <w:color w:val="FF0000"/>
                <w:spacing w:val="38"/>
                <w:sz w:val="24"/>
              </w:rPr>
              <w:t>一</w:t>
            </w:r>
            <w:r>
              <w:rPr>
                <w:color w:val="FF0000"/>
                <w:spacing w:val="-10"/>
                <w:sz w:val="24"/>
              </w:rPr>
              <w:t>期</w:t>
            </w:r>
            <w:r>
              <w:rPr>
                <w:color w:val="FF0000"/>
                <w:sz w:val="24"/>
              </w:rPr>
              <w:tab/>
            </w:r>
            <w:r>
              <w:rPr>
                <w:rFonts w:ascii="MingLiU_HKSCS" w:eastAsia="MingLiU_HKSCS" w:hint="eastAsia"/>
                <w:color w:val="FF0000"/>
                <w:spacing w:val="14"/>
                <w:sz w:val="24"/>
              </w:rPr>
              <w:t>20210714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98" w:right="126"/>
              <w:rPr>
                <w:sz w:val="24"/>
              </w:rPr>
            </w:pPr>
            <w:r>
              <w:rPr>
                <w:rFonts w:ascii="MingLiU_HKSCS" w:eastAsia="MingLiU_HKSCS" w:hint="eastAsia"/>
                <w:color w:val="FF0000"/>
                <w:sz w:val="24"/>
              </w:rPr>
              <w:t>8</w:t>
            </w:r>
            <w:r>
              <w:rPr>
                <w:rFonts w:ascii="MingLiU_HKSCS" w:eastAsia="MingLiU_HKSCS" w:hint="eastAsia"/>
                <w:color w:val="FF0000"/>
                <w:spacing w:val="-32"/>
                <w:sz w:val="24"/>
              </w:rPr>
              <w:t xml:space="preserve"> </w:t>
            </w:r>
            <w:r>
              <w:rPr>
                <w:color w:val="FF0000"/>
                <w:spacing w:val="23"/>
                <w:sz w:val="24"/>
              </w:rPr>
              <w:t xml:space="preserve">分 </w:t>
            </w:r>
            <w:r>
              <w:rPr>
                <w:rFonts w:ascii="MingLiU_HKSCS" w:eastAsia="MingLiU_HKSCS" w:hint="eastAsia"/>
                <w:color w:val="FF0000"/>
                <w:spacing w:val="9"/>
                <w:sz w:val="24"/>
              </w:rPr>
              <w:t>28</w:t>
            </w:r>
            <w:r>
              <w:rPr>
                <w:rFonts w:ascii="MingLiU_HKSCS" w:eastAsia="MingLiU_HKSCS" w:hint="eastAsia"/>
                <w:color w:val="FF0000"/>
                <w:spacing w:val="-28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秒</w:t>
            </w:r>
          </w:p>
        </w:tc>
      </w:tr>
      <w:tr w:rsidR="00057F74">
        <w:trPr>
          <w:trHeight w:val="314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4" w:lineRule="exact"/>
              <w:ind w:left="141" w:right="134"/>
              <w:rPr>
                <w:rFonts w:ascii="MingLiU_HKSCS"/>
                <w:sz w:val="24"/>
              </w:rPr>
            </w:pPr>
            <w:r>
              <w:rPr>
                <w:rFonts w:ascii="MingLiU_HKSCS"/>
                <w:color w:val="FF0000"/>
                <w:spacing w:val="14"/>
                <w:sz w:val="24"/>
              </w:rPr>
              <w:t>13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tabs>
                <w:tab w:val="left" w:pos="1881"/>
                <w:tab w:val="left" w:pos="4279"/>
              </w:tabs>
              <w:spacing w:line="294" w:lineRule="exact"/>
              <w:ind w:left="321"/>
              <w:jc w:val="left"/>
              <w:rPr>
                <w:rFonts w:ascii="MingLiU_HKSCS" w:eastAsia="MingLiU_HKSCS"/>
                <w:sz w:val="24"/>
              </w:rPr>
            </w:pPr>
            <w:r>
              <w:rPr>
                <w:color w:val="FF0000"/>
                <w:spacing w:val="38"/>
                <w:sz w:val="24"/>
              </w:rPr>
              <w:t>萬</w:t>
            </w:r>
            <w:r>
              <w:rPr>
                <w:color w:val="FF0000"/>
                <w:spacing w:val="40"/>
                <w:sz w:val="24"/>
              </w:rPr>
              <w:t>年濕</w:t>
            </w:r>
            <w:r>
              <w:rPr>
                <w:color w:val="FF0000"/>
                <w:spacing w:val="38"/>
                <w:sz w:val="24"/>
              </w:rPr>
              <w:t>地</w:t>
            </w:r>
            <w:r>
              <w:rPr>
                <w:color w:val="FF0000"/>
                <w:spacing w:val="-10"/>
                <w:sz w:val="24"/>
              </w:rPr>
              <w:t>群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38"/>
                <w:sz w:val="24"/>
              </w:rPr>
              <w:t>海</w:t>
            </w:r>
            <w:r>
              <w:rPr>
                <w:color w:val="FF0000"/>
                <w:spacing w:val="40"/>
                <w:sz w:val="24"/>
              </w:rPr>
              <w:t>豐人</w:t>
            </w:r>
            <w:r>
              <w:rPr>
                <w:color w:val="FF0000"/>
                <w:spacing w:val="38"/>
                <w:sz w:val="24"/>
              </w:rPr>
              <w:t>工</w:t>
            </w:r>
            <w:r>
              <w:rPr>
                <w:color w:val="FF0000"/>
                <w:spacing w:val="40"/>
                <w:sz w:val="24"/>
              </w:rPr>
              <w:t>濕地</w:t>
            </w:r>
            <w:r>
              <w:rPr>
                <w:color w:val="FF0000"/>
                <w:spacing w:val="38"/>
                <w:sz w:val="24"/>
              </w:rPr>
              <w:t>二</w:t>
            </w:r>
            <w:r>
              <w:rPr>
                <w:color w:val="FF0000"/>
                <w:spacing w:val="-10"/>
                <w:sz w:val="24"/>
              </w:rPr>
              <w:t>期</w:t>
            </w:r>
            <w:r>
              <w:rPr>
                <w:color w:val="FF0000"/>
                <w:sz w:val="24"/>
              </w:rPr>
              <w:tab/>
            </w:r>
            <w:r>
              <w:rPr>
                <w:rFonts w:ascii="MingLiU_HKSCS" w:eastAsia="MingLiU_HKSCS" w:hint="eastAsia"/>
                <w:color w:val="FF0000"/>
                <w:spacing w:val="14"/>
                <w:sz w:val="24"/>
              </w:rPr>
              <w:t>20210714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4" w:lineRule="exact"/>
              <w:ind w:left="98" w:right="126"/>
              <w:rPr>
                <w:sz w:val="24"/>
              </w:rPr>
            </w:pPr>
            <w:r>
              <w:rPr>
                <w:rFonts w:ascii="MingLiU_HKSCS" w:eastAsia="MingLiU_HKSCS" w:hint="eastAsia"/>
                <w:color w:val="FF0000"/>
                <w:sz w:val="24"/>
              </w:rPr>
              <w:t>8</w:t>
            </w:r>
            <w:r>
              <w:rPr>
                <w:rFonts w:ascii="MingLiU_HKSCS" w:eastAsia="MingLiU_HKSCS" w:hint="eastAsia"/>
                <w:color w:val="FF0000"/>
                <w:spacing w:val="-32"/>
                <w:sz w:val="24"/>
              </w:rPr>
              <w:t xml:space="preserve"> </w:t>
            </w:r>
            <w:r>
              <w:rPr>
                <w:color w:val="FF0000"/>
                <w:spacing w:val="23"/>
                <w:sz w:val="24"/>
              </w:rPr>
              <w:t xml:space="preserve">分 </w:t>
            </w:r>
            <w:r>
              <w:rPr>
                <w:rFonts w:ascii="MingLiU_HKSCS" w:eastAsia="MingLiU_HKSCS" w:hint="eastAsia"/>
                <w:color w:val="FF0000"/>
                <w:spacing w:val="9"/>
                <w:sz w:val="24"/>
              </w:rPr>
              <w:t>14</w:t>
            </w:r>
            <w:r>
              <w:rPr>
                <w:rFonts w:ascii="MingLiU_HKSCS" w:eastAsia="MingLiU_HKSCS" w:hint="eastAsia"/>
                <w:color w:val="FF0000"/>
                <w:spacing w:val="-28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秒</w:t>
            </w:r>
          </w:p>
        </w:tc>
      </w:tr>
      <w:tr w:rsidR="00057F74">
        <w:trPr>
          <w:trHeight w:val="311"/>
        </w:trPr>
        <w:tc>
          <w:tcPr>
            <w:tcW w:w="876" w:type="dxa"/>
          </w:tcPr>
          <w:p w:rsidR="00057F74" w:rsidRDefault="00146B4A">
            <w:pPr>
              <w:pStyle w:val="TableParagraph"/>
              <w:spacing w:line="292" w:lineRule="exact"/>
              <w:ind w:left="141" w:right="134"/>
              <w:rPr>
                <w:rFonts w:ascii="MingLiU_HKSCS"/>
                <w:sz w:val="24"/>
              </w:rPr>
            </w:pPr>
            <w:r>
              <w:rPr>
                <w:rFonts w:ascii="MingLiU_HKSCS"/>
                <w:color w:val="FF0000"/>
                <w:spacing w:val="14"/>
                <w:sz w:val="24"/>
              </w:rPr>
              <w:t>14</w:t>
            </w:r>
          </w:p>
        </w:tc>
        <w:tc>
          <w:tcPr>
            <w:tcW w:w="5726" w:type="dxa"/>
            <w:gridSpan w:val="3"/>
          </w:tcPr>
          <w:p w:rsidR="00057F74" w:rsidRDefault="00146B4A">
            <w:pPr>
              <w:pStyle w:val="TableParagraph"/>
              <w:tabs>
                <w:tab w:val="left" w:pos="1881"/>
                <w:tab w:val="left" w:pos="4279"/>
              </w:tabs>
              <w:spacing w:line="292" w:lineRule="exact"/>
              <w:ind w:left="321"/>
              <w:jc w:val="left"/>
              <w:rPr>
                <w:rFonts w:ascii="MingLiU_HKSCS" w:eastAsia="MingLiU_HKSCS"/>
                <w:sz w:val="24"/>
              </w:rPr>
            </w:pPr>
            <w:r>
              <w:rPr>
                <w:color w:val="FF0000"/>
                <w:spacing w:val="38"/>
                <w:sz w:val="24"/>
              </w:rPr>
              <w:t>萬</w:t>
            </w:r>
            <w:r>
              <w:rPr>
                <w:color w:val="FF0000"/>
                <w:spacing w:val="40"/>
                <w:sz w:val="24"/>
              </w:rPr>
              <w:t>年濕</w:t>
            </w:r>
            <w:r>
              <w:rPr>
                <w:color w:val="FF0000"/>
                <w:spacing w:val="38"/>
                <w:sz w:val="24"/>
              </w:rPr>
              <w:t>地</w:t>
            </w:r>
            <w:r>
              <w:rPr>
                <w:color w:val="FF0000"/>
                <w:spacing w:val="-10"/>
                <w:sz w:val="24"/>
              </w:rPr>
              <w:t>群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38"/>
                <w:sz w:val="24"/>
              </w:rPr>
              <w:t>黃</w:t>
            </w:r>
            <w:r>
              <w:rPr>
                <w:color w:val="FF0000"/>
                <w:spacing w:val="40"/>
                <w:sz w:val="24"/>
              </w:rPr>
              <w:t>金人</w:t>
            </w:r>
            <w:r>
              <w:rPr>
                <w:color w:val="FF0000"/>
                <w:spacing w:val="38"/>
                <w:sz w:val="24"/>
              </w:rPr>
              <w:t>工</w:t>
            </w:r>
            <w:r>
              <w:rPr>
                <w:color w:val="FF0000"/>
                <w:spacing w:val="40"/>
                <w:sz w:val="24"/>
              </w:rPr>
              <w:t>濕地</w:t>
            </w:r>
            <w:r>
              <w:rPr>
                <w:color w:val="FF0000"/>
                <w:spacing w:val="38"/>
                <w:sz w:val="24"/>
              </w:rPr>
              <w:t>一</w:t>
            </w:r>
            <w:r>
              <w:rPr>
                <w:color w:val="FF0000"/>
                <w:spacing w:val="-10"/>
                <w:sz w:val="24"/>
              </w:rPr>
              <w:t>期</w:t>
            </w:r>
            <w:r>
              <w:rPr>
                <w:color w:val="FF0000"/>
                <w:sz w:val="24"/>
              </w:rPr>
              <w:tab/>
            </w:r>
            <w:r>
              <w:rPr>
                <w:rFonts w:ascii="MingLiU_HKSCS" w:eastAsia="MingLiU_HKSCS" w:hint="eastAsia"/>
                <w:color w:val="FF0000"/>
                <w:spacing w:val="14"/>
                <w:sz w:val="24"/>
              </w:rPr>
              <w:t>20210714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92" w:lineRule="exact"/>
              <w:ind w:left="98" w:right="126"/>
              <w:rPr>
                <w:sz w:val="24"/>
              </w:rPr>
            </w:pPr>
            <w:r>
              <w:rPr>
                <w:rFonts w:ascii="MingLiU_HKSCS" w:eastAsia="MingLiU_HKSCS" w:hint="eastAsia"/>
                <w:color w:val="FF0000"/>
                <w:sz w:val="24"/>
              </w:rPr>
              <w:t>6</w:t>
            </w:r>
            <w:r>
              <w:rPr>
                <w:rFonts w:ascii="MingLiU_HKSCS" w:eastAsia="MingLiU_HKSCS" w:hint="eastAsia"/>
                <w:color w:val="FF0000"/>
                <w:spacing w:val="-32"/>
                <w:sz w:val="24"/>
              </w:rPr>
              <w:t xml:space="preserve"> </w:t>
            </w:r>
            <w:r>
              <w:rPr>
                <w:color w:val="FF0000"/>
                <w:spacing w:val="23"/>
                <w:sz w:val="24"/>
              </w:rPr>
              <w:t xml:space="preserve">分 </w:t>
            </w:r>
            <w:r>
              <w:rPr>
                <w:rFonts w:ascii="MingLiU_HKSCS" w:eastAsia="MingLiU_HKSCS" w:hint="eastAsia"/>
                <w:color w:val="FF0000"/>
                <w:spacing w:val="9"/>
                <w:sz w:val="24"/>
              </w:rPr>
              <w:t>16</w:t>
            </w:r>
            <w:r>
              <w:rPr>
                <w:rFonts w:ascii="MingLiU_HKSCS" w:eastAsia="MingLiU_HKSCS" w:hint="eastAsia"/>
                <w:color w:val="FF0000"/>
                <w:spacing w:val="-28"/>
                <w:sz w:val="24"/>
              </w:rPr>
              <w:t xml:space="preserve"> </w:t>
            </w:r>
            <w:r>
              <w:rPr>
                <w:color w:val="FF0000"/>
                <w:spacing w:val="-12"/>
                <w:sz w:val="24"/>
              </w:rPr>
              <w:t>秒</w:t>
            </w:r>
          </w:p>
        </w:tc>
      </w:tr>
      <w:tr w:rsidR="00057F74">
        <w:trPr>
          <w:trHeight w:val="311"/>
        </w:trPr>
        <w:tc>
          <w:tcPr>
            <w:tcW w:w="6602" w:type="dxa"/>
            <w:gridSpan w:val="4"/>
          </w:tcPr>
          <w:p w:rsidR="00057F74" w:rsidRDefault="00146B4A">
            <w:pPr>
              <w:pStyle w:val="TableParagraph"/>
              <w:spacing w:line="292" w:lineRule="exact"/>
              <w:ind w:left="3007" w:right="2999"/>
              <w:rPr>
                <w:sz w:val="24"/>
              </w:rPr>
            </w:pPr>
            <w:r>
              <w:rPr>
                <w:spacing w:val="33"/>
                <w:sz w:val="24"/>
              </w:rPr>
              <w:t>合計</w:t>
            </w:r>
          </w:p>
        </w:tc>
        <w:tc>
          <w:tcPr>
            <w:tcW w:w="2182" w:type="dxa"/>
          </w:tcPr>
          <w:p w:rsidR="00057F74" w:rsidRDefault="00146B4A">
            <w:pPr>
              <w:pStyle w:val="TableParagraph"/>
              <w:spacing w:line="285" w:lineRule="exact"/>
              <w:ind w:left="100" w:right="126"/>
            </w:pPr>
            <w:r>
              <w:rPr>
                <w:rFonts w:ascii="MingLiU_HKSCS" w:eastAsia="MingLiU_HKSCS" w:hint="eastAsia"/>
                <w:color w:val="FF0000"/>
              </w:rPr>
              <w:t>5</w:t>
            </w:r>
            <w:r>
              <w:rPr>
                <w:rFonts w:ascii="MingLiU_HKSCS" w:eastAsia="MingLiU_HKSCS" w:hint="eastAsia"/>
                <w:color w:val="FF0000"/>
                <w:spacing w:val="-36"/>
              </w:rPr>
              <w:t xml:space="preserve"> </w:t>
            </w:r>
            <w:r>
              <w:rPr>
                <w:color w:val="FF0000"/>
                <w:spacing w:val="24"/>
              </w:rPr>
              <w:t xml:space="preserve">小時 </w:t>
            </w:r>
            <w:r>
              <w:rPr>
                <w:rFonts w:ascii="MingLiU_HKSCS" w:eastAsia="MingLiU_HKSCS" w:hint="eastAsia"/>
                <w:color w:val="FF0000"/>
                <w:spacing w:val="9"/>
              </w:rPr>
              <w:t>54</w:t>
            </w:r>
            <w:r>
              <w:rPr>
                <w:rFonts w:ascii="MingLiU_HKSCS" w:eastAsia="MingLiU_HKSCS" w:hint="eastAsia"/>
                <w:color w:val="FF0000"/>
                <w:spacing w:val="-32"/>
              </w:rPr>
              <w:t xml:space="preserve"> </w:t>
            </w:r>
            <w:r>
              <w:rPr>
                <w:color w:val="FF0000"/>
                <w:spacing w:val="18"/>
              </w:rPr>
              <w:t xml:space="preserve">分 </w:t>
            </w:r>
            <w:r>
              <w:rPr>
                <w:rFonts w:ascii="MingLiU_HKSCS" w:eastAsia="MingLiU_HKSCS" w:hint="eastAsia"/>
                <w:color w:val="FF0000"/>
                <w:spacing w:val="9"/>
              </w:rPr>
              <w:t>38</w:t>
            </w:r>
            <w:r>
              <w:rPr>
                <w:rFonts w:ascii="MingLiU_HKSCS" w:eastAsia="MingLiU_HKSCS" w:hint="eastAsia"/>
                <w:color w:val="FF0000"/>
                <w:spacing w:val="-35"/>
              </w:rPr>
              <w:t xml:space="preserve"> </w:t>
            </w:r>
            <w:r>
              <w:rPr>
                <w:color w:val="FF0000"/>
                <w:spacing w:val="-10"/>
              </w:rPr>
              <w:t>秒</w:t>
            </w:r>
          </w:p>
        </w:tc>
      </w:tr>
    </w:tbl>
    <w:p w:rsidR="00057F74" w:rsidRDefault="00146B4A">
      <w:pPr>
        <w:pStyle w:val="a3"/>
        <w:spacing w:line="358" w:lineRule="exact"/>
        <w:ind w:left="1000"/>
        <w:rPr>
          <w:rFonts w:ascii="MingLiU_HKSCS" w:eastAsia="MingLiU_HKSCS"/>
        </w:rPr>
      </w:pPr>
      <w:r>
        <w:rPr>
          <w:spacing w:val="39"/>
        </w:rPr>
        <w:t>備註</w:t>
      </w:r>
      <w:r>
        <w:rPr>
          <w:rFonts w:ascii="MingLiU_HKSCS" w:eastAsia="MingLiU_HKSCS" w:hint="eastAsia"/>
          <w:spacing w:val="20"/>
        </w:rPr>
        <w:t>:</w:t>
      </w:r>
      <w:r>
        <w:rPr>
          <w:spacing w:val="38"/>
        </w:rPr>
        <w:t>相關網站</w:t>
      </w:r>
      <w:r>
        <w:rPr>
          <w:rFonts w:ascii="MingLiU_HKSCS" w:eastAsia="MingLiU_HKSCS" w:hint="eastAsia"/>
          <w:spacing w:val="-10"/>
        </w:rPr>
        <w:t>:</w:t>
      </w:r>
    </w:p>
    <w:p w:rsidR="00057F74" w:rsidRDefault="00146B4A">
      <w:pPr>
        <w:pStyle w:val="a5"/>
        <w:numPr>
          <w:ilvl w:val="0"/>
          <w:numId w:val="7"/>
        </w:numPr>
        <w:tabs>
          <w:tab w:val="left" w:pos="1142"/>
        </w:tabs>
        <w:spacing w:before="3" w:line="225" w:lineRule="auto"/>
        <w:ind w:left="1141" w:right="4141"/>
        <w:jc w:val="left"/>
        <w:rPr>
          <w:rFonts w:ascii="Arial" w:eastAsia="Arial" w:hAnsi="Arial"/>
          <w:sz w:val="24"/>
        </w:rPr>
      </w:pPr>
      <w:r>
        <w:rPr>
          <w:spacing w:val="38"/>
          <w:sz w:val="28"/>
        </w:rPr>
        <w:t>行政院環境保護署全球資訊網</w:t>
      </w:r>
      <w:r>
        <w:rPr>
          <w:rFonts w:ascii="MingLiU_HKSCS" w:eastAsia="MingLiU_HKSCS" w:hAnsi="MingLiU_HKSCS" w:hint="eastAsia"/>
          <w:spacing w:val="19"/>
          <w:sz w:val="24"/>
        </w:rPr>
        <w:t>(</w:t>
      </w:r>
      <w:r>
        <w:rPr>
          <w:sz w:val="24"/>
        </w:rPr>
        <w:t>網</w:t>
      </w:r>
      <w:r>
        <w:rPr>
          <w:spacing w:val="28"/>
          <w:sz w:val="24"/>
        </w:rPr>
        <w:t>址</w:t>
      </w:r>
      <w:r>
        <w:rPr>
          <w:rFonts w:ascii="MingLiU_HKSCS" w:eastAsia="MingLiU_HKSCS" w:hAnsi="MingLiU_HKSCS" w:hint="eastAsia"/>
          <w:spacing w:val="18"/>
          <w:sz w:val="24"/>
        </w:rPr>
        <w:t>:https://www.epa.gov.tw/)</w:t>
      </w:r>
    </w:p>
    <w:p w:rsidR="00057F74" w:rsidRDefault="00146B4A">
      <w:pPr>
        <w:pStyle w:val="a5"/>
        <w:numPr>
          <w:ilvl w:val="0"/>
          <w:numId w:val="7"/>
        </w:numPr>
        <w:tabs>
          <w:tab w:val="left" w:pos="1142"/>
        </w:tabs>
        <w:spacing w:line="355" w:lineRule="exact"/>
        <w:jc w:val="left"/>
        <w:rPr>
          <w:rFonts w:ascii="Arial" w:eastAsia="Arial" w:hAnsi="Arial"/>
          <w:sz w:val="24"/>
        </w:rPr>
      </w:pPr>
      <w:r>
        <w:rPr>
          <w:spacing w:val="38"/>
          <w:sz w:val="28"/>
        </w:rPr>
        <w:t>環境教育終身學習網</w:t>
      </w:r>
      <w:r>
        <w:rPr>
          <w:rFonts w:ascii="MingLiU_HKSCS" w:eastAsia="MingLiU_HKSCS" w:hAnsi="MingLiU_HKSCS" w:hint="eastAsia"/>
          <w:spacing w:val="19"/>
          <w:sz w:val="24"/>
        </w:rPr>
        <w:t>(</w:t>
      </w:r>
      <w:r>
        <w:rPr>
          <w:spacing w:val="38"/>
          <w:sz w:val="24"/>
        </w:rPr>
        <w:t>網址</w:t>
      </w:r>
      <w:r>
        <w:rPr>
          <w:rFonts w:ascii="MingLiU_HKSCS" w:eastAsia="MingLiU_HKSCS" w:hAnsi="MingLiU_HKSCS" w:hint="eastAsia"/>
          <w:spacing w:val="18"/>
          <w:sz w:val="24"/>
        </w:rPr>
        <w:t>:https://elearn.epa</w:t>
      </w:r>
      <w:r>
        <w:rPr>
          <w:rFonts w:ascii="MingLiU_HKSCS" w:eastAsia="MingLiU_HKSCS" w:hAnsi="MingLiU_HKSCS" w:hint="eastAsia"/>
          <w:spacing w:val="-41"/>
          <w:sz w:val="24"/>
        </w:rPr>
        <w:t xml:space="preserve">. </w:t>
      </w:r>
      <w:r>
        <w:rPr>
          <w:rFonts w:ascii="MingLiU_HKSCS" w:eastAsia="MingLiU_HKSCS" w:hAnsi="MingLiU_HKSCS" w:hint="eastAsia"/>
          <w:spacing w:val="14"/>
          <w:sz w:val="24"/>
        </w:rPr>
        <w:t>gov</w:t>
      </w:r>
      <w:r>
        <w:rPr>
          <w:rFonts w:ascii="MingLiU_HKSCS" w:eastAsia="MingLiU_HKSCS" w:hAnsi="MingLiU_HKSCS" w:hint="eastAsia"/>
          <w:spacing w:val="-42"/>
          <w:sz w:val="24"/>
        </w:rPr>
        <w:t xml:space="preserve">. </w:t>
      </w:r>
      <w:r>
        <w:rPr>
          <w:rFonts w:ascii="MingLiU_HKSCS" w:eastAsia="MingLiU_HKSCS" w:hAnsi="MingLiU_HKSCS" w:hint="eastAsia"/>
          <w:spacing w:val="11"/>
          <w:sz w:val="24"/>
        </w:rPr>
        <w:t>tw/)</w:t>
      </w:r>
    </w:p>
    <w:p w:rsidR="00057F74" w:rsidRDefault="00146B4A">
      <w:pPr>
        <w:pStyle w:val="a5"/>
        <w:numPr>
          <w:ilvl w:val="0"/>
          <w:numId w:val="7"/>
        </w:numPr>
        <w:tabs>
          <w:tab w:val="left" w:pos="1142"/>
        </w:tabs>
        <w:spacing w:line="366" w:lineRule="exact"/>
        <w:jc w:val="left"/>
        <w:rPr>
          <w:rFonts w:ascii="Arial" w:eastAsia="Arial" w:hAnsi="Arial"/>
          <w:sz w:val="28"/>
        </w:rPr>
      </w:pPr>
      <w:r>
        <w:rPr>
          <w:spacing w:val="28"/>
          <w:sz w:val="28"/>
        </w:rPr>
        <w:t xml:space="preserve">環境 </w:t>
      </w:r>
      <w:r>
        <w:rPr>
          <w:rFonts w:ascii="MingLiU_HKSCS" w:eastAsia="MingLiU_HKSCS" w:hAnsi="MingLiU_HKSCS" w:hint="eastAsia"/>
          <w:sz w:val="28"/>
        </w:rPr>
        <w:t>E</w:t>
      </w:r>
      <w:r>
        <w:rPr>
          <w:rFonts w:ascii="MingLiU_HKSCS" w:eastAsia="MingLiU_HKSCS" w:hAnsi="MingLiU_HKSCS" w:hint="eastAsia"/>
          <w:spacing w:val="-43"/>
          <w:sz w:val="28"/>
        </w:rPr>
        <w:t xml:space="preserve"> </w:t>
      </w:r>
      <w:r>
        <w:rPr>
          <w:spacing w:val="40"/>
          <w:sz w:val="28"/>
        </w:rPr>
        <w:t>學院</w:t>
      </w:r>
      <w:r>
        <w:rPr>
          <w:rFonts w:ascii="MingLiU_HKSCS" w:eastAsia="MingLiU_HKSCS" w:hAnsi="MingLiU_HKSCS" w:hint="eastAsia"/>
          <w:spacing w:val="19"/>
          <w:sz w:val="24"/>
        </w:rPr>
        <w:t>(</w:t>
      </w:r>
      <w:r>
        <w:rPr>
          <w:spacing w:val="-10"/>
          <w:sz w:val="24"/>
        </w:rPr>
        <w:t>網</w:t>
      </w:r>
    </w:p>
    <w:p w:rsidR="00057F74" w:rsidRDefault="00EC7F99">
      <w:pPr>
        <w:spacing w:line="317" w:lineRule="exact"/>
        <w:ind w:left="1141"/>
        <w:rPr>
          <w:rFonts w:ascii="MingLiU_HKSCS" w:eastAsia="MingLiU_HKSCS"/>
          <w:sz w:val="24"/>
        </w:rPr>
      </w:pPr>
      <w:r>
        <w:pict>
          <v:shape id="docshape9" o:spid="_x0000_s1037" style="position:absolute;left:0;text-align:left;margin-left:81pt;margin-top:15.55pt;width:.75pt;height:33pt;z-index:15730176;mso-position-horizontal-relative:page" coordorigin="1620,311" coordsize="15,660" path="m1635,311r-15,l1620,659r,312l1635,971r,-312l1635,311xe" fillcolor="black" stroked="f">
            <v:path arrowok="t"/>
            <w10:wrap anchorx="page"/>
          </v:shape>
        </w:pict>
      </w:r>
      <w:r w:rsidR="00146B4A">
        <w:rPr>
          <w:spacing w:val="38"/>
          <w:sz w:val="24"/>
        </w:rPr>
        <w:t>址</w:t>
      </w:r>
      <w:r w:rsidR="00146B4A">
        <w:rPr>
          <w:rFonts w:ascii="MingLiU_HKSCS" w:eastAsia="MingLiU_HKSCS" w:hint="eastAsia"/>
          <w:spacing w:val="19"/>
          <w:sz w:val="24"/>
        </w:rPr>
        <w:t>:</w:t>
      </w:r>
      <w:hyperlink r:id="rId8">
        <w:r w:rsidR="00146B4A">
          <w:rPr>
            <w:rFonts w:ascii="MingLiU_HKSCS" w:eastAsia="MingLiU_HKSCS" w:hint="eastAsia"/>
            <w:spacing w:val="19"/>
            <w:sz w:val="24"/>
          </w:rPr>
          <w:t>https://eeis.epa.gov.tw/e-</w:t>
        </w:r>
        <w:r w:rsidR="00146B4A">
          <w:rPr>
            <w:rFonts w:ascii="MingLiU_HKSCS" w:eastAsia="MingLiU_HKSCS" w:hint="eastAsia"/>
            <w:spacing w:val="16"/>
            <w:sz w:val="24"/>
          </w:rPr>
          <w:t>school/Index.aspx</w:t>
        </w:r>
      </w:hyperlink>
      <w:r w:rsidR="00146B4A">
        <w:rPr>
          <w:rFonts w:ascii="MingLiU_HKSCS" w:eastAsia="MingLiU_HKSCS" w:hint="eastAsia"/>
          <w:spacing w:val="16"/>
          <w:sz w:val="24"/>
        </w:rPr>
        <w:t>)</w:t>
      </w:r>
    </w:p>
    <w:p w:rsidR="00057F74" w:rsidRPr="00D2379A" w:rsidRDefault="00146B4A" w:rsidP="00D2379A">
      <w:pPr>
        <w:pStyle w:val="a5"/>
        <w:numPr>
          <w:ilvl w:val="0"/>
          <w:numId w:val="7"/>
        </w:numPr>
        <w:tabs>
          <w:tab w:val="left" w:pos="1142"/>
        </w:tabs>
        <w:spacing w:before="8" w:line="225" w:lineRule="auto"/>
        <w:ind w:left="1141" w:right="3660"/>
        <w:jc w:val="left"/>
        <w:rPr>
          <w:rFonts w:ascii="MingLiU_HKSCS"/>
          <w:sz w:val="20"/>
        </w:rPr>
      </w:pPr>
      <w:r w:rsidRPr="00D2379A">
        <w:rPr>
          <w:color w:val="FF0000"/>
          <w:spacing w:val="38"/>
          <w:sz w:val="24"/>
        </w:rPr>
        <w:t>屏東縣政府環境教育網</w:t>
      </w:r>
      <w:r w:rsidRPr="00D2379A">
        <w:rPr>
          <w:rFonts w:ascii="MingLiU_HKSCS" w:eastAsia="MingLiU_HKSCS" w:hAnsi="MingLiU_HKSCS" w:hint="eastAsia"/>
          <w:color w:val="FF0000"/>
          <w:spacing w:val="19"/>
          <w:sz w:val="24"/>
        </w:rPr>
        <w:t>(</w:t>
      </w:r>
      <w:r w:rsidRPr="00D2379A">
        <w:rPr>
          <w:color w:val="FF0000"/>
          <w:spacing w:val="38"/>
          <w:sz w:val="24"/>
        </w:rPr>
        <w:t>網址</w:t>
      </w:r>
      <w:r w:rsidRPr="00D2379A">
        <w:rPr>
          <w:rFonts w:ascii="MingLiU_HKSCS" w:eastAsia="MingLiU_HKSCS" w:hAnsi="MingLiU_HKSCS" w:hint="eastAsia"/>
          <w:color w:val="FF0000"/>
          <w:sz w:val="24"/>
        </w:rPr>
        <w:t xml:space="preserve">: </w:t>
      </w:r>
      <w:r w:rsidRPr="00D2379A">
        <w:rPr>
          <w:rFonts w:ascii="MingLiU_HKSCS" w:eastAsia="MingLiU_HKSCS" w:hAnsi="MingLiU_HKSCS" w:hint="eastAsia"/>
          <w:color w:val="FF0000"/>
          <w:spacing w:val="17"/>
          <w:sz w:val="24"/>
        </w:rPr>
        <w:t>https://ee.ptepb</w:t>
      </w:r>
      <w:r w:rsidRPr="00D2379A">
        <w:rPr>
          <w:rFonts w:ascii="MingLiU_HKSCS" w:eastAsia="MingLiU_HKSCS" w:hAnsi="MingLiU_HKSCS" w:hint="eastAsia"/>
          <w:color w:val="FF0000"/>
          <w:spacing w:val="-39"/>
          <w:sz w:val="24"/>
        </w:rPr>
        <w:t xml:space="preserve">. </w:t>
      </w:r>
      <w:r w:rsidRPr="00D2379A">
        <w:rPr>
          <w:rFonts w:ascii="MingLiU_HKSCS" w:eastAsia="MingLiU_HKSCS" w:hAnsi="MingLiU_HKSCS" w:hint="eastAsia"/>
          <w:color w:val="FF0000"/>
          <w:spacing w:val="13"/>
          <w:sz w:val="24"/>
        </w:rPr>
        <w:t>net</w:t>
      </w:r>
      <w:r w:rsidRPr="00D2379A">
        <w:rPr>
          <w:rFonts w:ascii="MingLiU_HKSCS" w:eastAsia="MingLiU_HKSCS" w:hAnsi="MingLiU_HKSCS" w:hint="eastAsia"/>
          <w:color w:val="FF0000"/>
          <w:spacing w:val="-41"/>
          <w:sz w:val="24"/>
        </w:rPr>
        <w:t xml:space="preserve">/ </w:t>
      </w:r>
      <w:r w:rsidRPr="00D2379A">
        <w:rPr>
          <w:rFonts w:ascii="MingLiU_HKSCS" w:eastAsia="MingLiU_HKSCS" w:hAnsi="MingLiU_HKSCS" w:hint="eastAsia"/>
          <w:color w:val="FF0000"/>
          <w:spacing w:val="15"/>
          <w:sz w:val="24"/>
        </w:rPr>
        <w:t>index</w:t>
      </w:r>
      <w:r w:rsidRPr="00D2379A">
        <w:rPr>
          <w:rFonts w:ascii="MingLiU_HKSCS" w:eastAsia="MingLiU_HKSCS" w:hAnsi="MingLiU_HKSCS" w:hint="eastAsia"/>
          <w:color w:val="FF0000"/>
          <w:spacing w:val="-40"/>
          <w:sz w:val="24"/>
        </w:rPr>
        <w:t xml:space="preserve">. </w:t>
      </w:r>
      <w:r w:rsidRPr="00D2379A">
        <w:rPr>
          <w:rFonts w:ascii="MingLiU_HKSCS" w:eastAsia="MingLiU_HKSCS" w:hAnsi="MingLiU_HKSCS" w:hint="eastAsia"/>
          <w:color w:val="FF0000"/>
          <w:spacing w:val="18"/>
          <w:sz w:val="24"/>
        </w:rPr>
        <w:t>php/news)</w:t>
      </w:r>
    </w:p>
    <w:sectPr w:rsidR="00057F74" w:rsidRPr="00D2379A" w:rsidSect="00D2379A">
      <w:headerReference w:type="default" r:id="rId9"/>
      <w:footerReference w:type="default" r:id="rId10"/>
      <w:pgSz w:w="11910" w:h="16840"/>
      <w:pgMar w:top="820" w:right="1040" w:bottom="960" w:left="1040" w:header="462" w:footer="7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99" w:rsidRDefault="00EC7F99">
      <w:r>
        <w:separator/>
      </w:r>
    </w:p>
  </w:endnote>
  <w:endnote w:type="continuationSeparator" w:id="0">
    <w:p w:rsidR="00EC7F99" w:rsidRDefault="00EC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 Han ExtraBold">
    <w:altName w:val="Meiryo"/>
    <w:charset w:val="80"/>
    <w:family w:val="swiss"/>
    <w:pitch w:val="variable"/>
  </w:font>
  <w:font w:name="Microsoft JhengHei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F74" w:rsidRDefault="00EC7F99">
    <w:pPr>
      <w:pStyle w:val="a3"/>
      <w:spacing w:line="14" w:lineRule="auto"/>
      <w:rPr>
        <w:sz w:val="20"/>
      </w:rPr>
    </w:pPr>
    <w:r>
      <w:pict>
        <v:shape id="docshape3" o:spid="_x0000_s2050" style="position:absolute;margin-left:88.6pt;margin-top:816.8pt;width:418.3pt;height:4.45pt;z-index:-16423424;mso-position-horizontal-relative:page;mso-position-vertical-relative:page" coordorigin="1772,16336" coordsize="8366,89" o:spt="100" adj="0,,0" path="m10137,16365r-8365,l1772,16425r8365,l10137,16365xm10137,16336r-8365,l1772,16351r8365,l10137,16336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289.75pt;margin-top:792.9pt;width:17.1pt;height:13.05pt;z-index:-16422912;mso-position-horizontal-relative:page;mso-position-vertical-relative:page" filled="f" stroked="f">
          <v:textbox inset="0,0,0,0">
            <w:txbxContent>
              <w:p w:rsidR="00057F74" w:rsidRDefault="00146B4A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 w:rsidR="0019437A">
                  <w:rPr>
                    <w:rFonts w:ascii="Times New Roman"/>
                    <w:noProof/>
                    <w:spacing w:val="-5"/>
                    <w:sz w:val="20"/>
                  </w:rPr>
                  <w:t>1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99" w:rsidRDefault="00EC7F99">
      <w:r>
        <w:separator/>
      </w:r>
    </w:p>
  </w:footnote>
  <w:footnote w:type="continuationSeparator" w:id="0">
    <w:p w:rsidR="00EC7F99" w:rsidRDefault="00EC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F74" w:rsidRDefault="00EC7F99">
    <w:pPr>
      <w:pStyle w:val="a3"/>
      <w:spacing w:line="14" w:lineRule="auto"/>
      <w:rPr>
        <w:sz w:val="20"/>
      </w:rPr>
    </w:pPr>
    <w:r>
      <w:pict>
        <v:shape id="docshape1" o:spid="_x0000_s2052" style="position:absolute;margin-left:88.6pt;margin-top:36.7pt;width:418.3pt;height:4.45pt;z-index:-16424448;mso-position-horizontal-relative:page;mso-position-vertical-relative:page" coordorigin="1772,734" coordsize="8366,89" o:spt="100" adj="0,,0" path="m10137,763r-8365,l1772,823r8365,l10137,763xm10137,734r-8365,l1772,749r8365,l10137,734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89pt;margin-top:22.1pt;width:180.75pt;height:13.05pt;z-index:-16423936;mso-position-horizontal-relative:page;mso-position-vertical-relative:page" filled="f" stroked="f">
          <v:textbox inset="0,0,0,0">
            <w:txbxContent>
              <w:p w:rsidR="00057F74" w:rsidRDefault="00146B4A">
                <w:pPr>
                  <w:spacing w:line="261" w:lineRule="exact"/>
                  <w:ind w:left="20"/>
                </w:pPr>
                <w:r>
                  <w:rPr>
                    <w:rFonts w:ascii="MingLiU_HKSCS" w:eastAsia="MingLiU_HKSCS" w:hint="eastAsia"/>
                  </w:rPr>
                  <w:t>111</w:t>
                </w:r>
                <w:r>
                  <w:rPr>
                    <w:rFonts w:ascii="MingLiU_HKSCS" w:eastAsia="MingLiU_HKSCS" w:hint="eastAsia"/>
                    <w:spacing w:val="-57"/>
                  </w:rPr>
                  <w:t xml:space="preserve"> </w:t>
                </w:r>
                <w:r>
                  <w:t>年環境知識競賽屏東縣初賽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6E7E"/>
    <w:multiLevelType w:val="hybridMultilevel"/>
    <w:tmpl w:val="55C040AC"/>
    <w:lvl w:ilvl="0" w:tplc="8B444996">
      <w:start w:val="1"/>
      <w:numFmt w:val="decimal"/>
      <w:lvlText w:val="%1."/>
      <w:lvlJc w:val="left"/>
      <w:pPr>
        <w:ind w:left="1526" w:hanging="341"/>
        <w:jc w:val="right"/>
      </w:pPr>
      <w:rPr>
        <w:rFonts w:hint="default"/>
        <w:spacing w:val="0"/>
        <w:w w:val="100"/>
        <w:lang w:val="en-US" w:eastAsia="zh-TW" w:bidi="ar-SA"/>
      </w:rPr>
    </w:lvl>
    <w:lvl w:ilvl="1" w:tplc="81E0DCD4">
      <w:numFmt w:val="bullet"/>
      <w:lvlText w:val="•"/>
      <w:lvlJc w:val="left"/>
      <w:pPr>
        <w:ind w:left="2350" w:hanging="341"/>
      </w:pPr>
      <w:rPr>
        <w:rFonts w:hint="default"/>
        <w:lang w:val="en-US" w:eastAsia="zh-TW" w:bidi="ar-SA"/>
      </w:rPr>
    </w:lvl>
    <w:lvl w:ilvl="2" w:tplc="62002F8E">
      <w:numFmt w:val="bullet"/>
      <w:lvlText w:val="•"/>
      <w:lvlJc w:val="left"/>
      <w:pPr>
        <w:ind w:left="3181" w:hanging="341"/>
      </w:pPr>
      <w:rPr>
        <w:rFonts w:hint="default"/>
        <w:lang w:val="en-US" w:eastAsia="zh-TW" w:bidi="ar-SA"/>
      </w:rPr>
    </w:lvl>
    <w:lvl w:ilvl="3" w:tplc="D68EA1BE">
      <w:numFmt w:val="bullet"/>
      <w:lvlText w:val="•"/>
      <w:lvlJc w:val="left"/>
      <w:pPr>
        <w:ind w:left="4011" w:hanging="341"/>
      </w:pPr>
      <w:rPr>
        <w:rFonts w:hint="default"/>
        <w:lang w:val="en-US" w:eastAsia="zh-TW" w:bidi="ar-SA"/>
      </w:rPr>
    </w:lvl>
    <w:lvl w:ilvl="4" w:tplc="6E8EA8C4">
      <w:numFmt w:val="bullet"/>
      <w:lvlText w:val="•"/>
      <w:lvlJc w:val="left"/>
      <w:pPr>
        <w:ind w:left="4842" w:hanging="341"/>
      </w:pPr>
      <w:rPr>
        <w:rFonts w:hint="default"/>
        <w:lang w:val="en-US" w:eastAsia="zh-TW" w:bidi="ar-SA"/>
      </w:rPr>
    </w:lvl>
    <w:lvl w:ilvl="5" w:tplc="EC5C4566">
      <w:numFmt w:val="bullet"/>
      <w:lvlText w:val="•"/>
      <w:lvlJc w:val="left"/>
      <w:pPr>
        <w:ind w:left="5673" w:hanging="341"/>
      </w:pPr>
      <w:rPr>
        <w:rFonts w:hint="default"/>
        <w:lang w:val="en-US" w:eastAsia="zh-TW" w:bidi="ar-SA"/>
      </w:rPr>
    </w:lvl>
    <w:lvl w:ilvl="6" w:tplc="C324D03C">
      <w:numFmt w:val="bullet"/>
      <w:lvlText w:val="•"/>
      <w:lvlJc w:val="left"/>
      <w:pPr>
        <w:ind w:left="6503" w:hanging="341"/>
      </w:pPr>
      <w:rPr>
        <w:rFonts w:hint="default"/>
        <w:lang w:val="en-US" w:eastAsia="zh-TW" w:bidi="ar-SA"/>
      </w:rPr>
    </w:lvl>
    <w:lvl w:ilvl="7" w:tplc="42984E04">
      <w:numFmt w:val="bullet"/>
      <w:lvlText w:val="•"/>
      <w:lvlJc w:val="left"/>
      <w:pPr>
        <w:ind w:left="7334" w:hanging="341"/>
      </w:pPr>
      <w:rPr>
        <w:rFonts w:hint="default"/>
        <w:lang w:val="en-US" w:eastAsia="zh-TW" w:bidi="ar-SA"/>
      </w:rPr>
    </w:lvl>
    <w:lvl w:ilvl="8" w:tplc="6E2AC2E0">
      <w:numFmt w:val="bullet"/>
      <w:lvlText w:val="•"/>
      <w:lvlJc w:val="left"/>
      <w:pPr>
        <w:ind w:left="8165" w:hanging="341"/>
      </w:pPr>
      <w:rPr>
        <w:rFonts w:hint="default"/>
        <w:lang w:val="en-US" w:eastAsia="zh-TW" w:bidi="ar-SA"/>
      </w:rPr>
    </w:lvl>
  </w:abstractNum>
  <w:abstractNum w:abstractNumId="1">
    <w:nsid w:val="05425805"/>
    <w:multiLevelType w:val="hybridMultilevel"/>
    <w:tmpl w:val="DD1C22DE"/>
    <w:lvl w:ilvl="0" w:tplc="EDE292E8">
      <w:numFmt w:val="bullet"/>
      <w:lvlText w:val="•"/>
      <w:lvlJc w:val="left"/>
      <w:pPr>
        <w:ind w:left="1720" w:hanging="39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B2261E8">
      <w:numFmt w:val="bullet"/>
      <w:lvlText w:val="•"/>
      <w:lvlJc w:val="left"/>
      <w:pPr>
        <w:ind w:left="2530" w:hanging="394"/>
      </w:pPr>
      <w:rPr>
        <w:rFonts w:hint="default"/>
        <w:lang w:val="en-US" w:eastAsia="zh-TW" w:bidi="ar-SA"/>
      </w:rPr>
    </w:lvl>
    <w:lvl w:ilvl="2" w:tplc="6EF2A11E">
      <w:numFmt w:val="bullet"/>
      <w:lvlText w:val="•"/>
      <w:lvlJc w:val="left"/>
      <w:pPr>
        <w:ind w:left="3341" w:hanging="394"/>
      </w:pPr>
      <w:rPr>
        <w:rFonts w:hint="default"/>
        <w:lang w:val="en-US" w:eastAsia="zh-TW" w:bidi="ar-SA"/>
      </w:rPr>
    </w:lvl>
    <w:lvl w:ilvl="3" w:tplc="A380EC74">
      <w:numFmt w:val="bullet"/>
      <w:lvlText w:val="•"/>
      <w:lvlJc w:val="left"/>
      <w:pPr>
        <w:ind w:left="4151" w:hanging="394"/>
      </w:pPr>
      <w:rPr>
        <w:rFonts w:hint="default"/>
        <w:lang w:val="en-US" w:eastAsia="zh-TW" w:bidi="ar-SA"/>
      </w:rPr>
    </w:lvl>
    <w:lvl w:ilvl="4" w:tplc="C9ECF9E0">
      <w:numFmt w:val="bullet"/>
      <w:lvlText w:val="•"/>
      <w:lvlJc w:val="left"/>
      <w:pPr>
        <w:ind w:left="4962" w:hanging="394"/>
      </w:pPr>
      <w:rPr>
        <w:rFonts w:hint="default"/>
        <w:lang w:val="en-US" w:eastAsia="zh-TW" w:bidi="ar-SA"/>
      </w:rPr>
    </w:lvl>
    <w:lvl w:ilvl="5" w:tplc="B0846DC0">
      <w:numFmt w:val="bullet"/>
      <w:lvlText w:val="•"/>
      <w:lvlJc w:val="left"/>
      <w:pPr>
        <w:ind w:left="5773" w:hanging="394"/>
      </w:pPr>
      <w:rPr>
        <w:rFonts w:hint="default"/>
        <w:lang w:val="en-US" w:eastAsia="zh-TW" w:bidi="ar-SA"/>
      </w:rPr>
    </w:lvl>
    <w:lvl w:ilvl="6" w:tplc="00C61EC2">
      <w:numFmt w:val="bullet"/>
      <w:lvlText w:val="•"/>
      <w:lvlJc w:val="left"/>
      <w:pPr>
        <w:ind w:left="6583" w:hanging="394"/>
      </w:pPr>
      <w:rPr>
        <w:rFonts w:hint="default"/>
        <w:lang w:val="en-US" w:eastAsia="zh-TW" w:bidi="ar-SA"/>
      </w:rPr>
    </w:lvl>
    <w:lvl w:ilvl="7" w:tplc="792E37F0">
      <w:numFmt w:val="bullet"/>
      <w:lvlText w:val="•"/>
      <w:lvlJc w:val="left"/>
      <w:pPr>
        <w:ind w:left="7394" w:hanging="394"/>
      </w:pPr>
      <w:rPr>
        <w:rFonts w:hint="default"/>
        <w:lang w:val="en-US" w:eastAsia="zh-TW" w:bidi="ar-SA"/>
      </w:rPr>
    </w:lvl>
    <w:lvl w:ilvl="8" w:tplc="573E4BA6">
      <w:numFmt w:val="bullet"/>
      <w:lvlText w:val="•"/>
      <w:lvlJc w:val="left"/>
      <w:pPr>
        <w:ind w:left="8205" w:hanging="394"/>
      </w:pPr>
      <w:rPr>
        <w:rFonts w:hint="default"/>
        <w:lang w:val="en-US" w:eastAsia="zh-TW" w:bidi="ar-SA"/>
      </w:rPr>
    </w:lvl>
  </w:abstractNum>
  <w:abstractNum w:abstractNumId="2">
    <w:nsid w:val="07ED4FFA"/>
    <w:multiLevelType w:val="hybridMultilevel"/>
    <w:tmpl w:val="D75CA6C4"/>
    <w:lvl w:ilvl="0" w:tplc="222C7D00">
      <w:start w:val="1"/>
      <w:numFmt w:val="decimal"/>
      <w:lvlText w:val="%1."/>
      <w:lvlJc w:val="left"/>
      <w:pPr>
        <w:ind w:left="1468" w:hanging="281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08120CBE">
      <w:numFmt w:val="bullet"/>
      <w:lvlText w:val="•"/>
      <w:lvlJc w:val="left"/>
      <w:pPr>
        <w:ind w:left="2296" w:hanging="281"/>
      </w:pPr>
      <w:rPr>
        <w:rFonts w:hint="default"/>
        <w:lang w:val="en-US" w:eastAsia="zh-TW" w:bidi="ar-SA"/>
      </w:rPr>
    </w:lvl>
    <w:lvl w:ilvl="2" w:tplc="21340A34">
      <w:numFmt w:val="bullet"/>
      <w:lvlText w:val="•"/>
      <w:lvlJc w:val="left"/>
      <w:pPr>
        <w:ind w:left="3133" w:hanging="281"/>
      </w:pPr>
      <w:rPr>
        <w:rFonts w:hint="default"/>
        <w:lang w:val="en-US" w:eastAsia="zh-TW" w:bidi="ar-SA"/>
      </w:rPr>
    </w:lvl>
    <w:lvl w:ilvl="3" w:tplc="E9FAAAEE">
      <w:numFmt w:val="bullet"/>
      <w:lvlText w:val="•"/>
      <w:lvlJc w:val="left"/>
      <w:pPr>
        <w:ind w:left="3969" w:hanging="281"/>
      </w:pPr>
      <w:rPr>
        <w:rFonts w:hint="default"/>
        <w:lang w:val="en-US" w:eastAsia="zh-TW" w:bidi="ar-SA"/>
      </w:rPr>
    </w:lvl>
    <w:lvl w:ilvl="4" w:tplc="FFECC690">
      <w:numFmt w:val="bullet"/>
      <w:lvlText w:val="•"/>
      <w:lvlJc w:val="left"/>
      <w:pPr>
        <w:ind w:left="4806" w:hanging="281"/>
      </w:pPr>
      <w:rPr>
        <w:rFonts w:hint="default"/>
        <w:lang w:val="en-US" w:eastAsia="zh-TW" w:bidi="ar-SA"/>
      </w:rPr>
    </w:lvl>
    <w:lvl w:ilvl="5" w:tplc="17348010">
      <w:numFmt w:val="bullet"/>
      <w:lvlText w:val="•"/>
      <w:lvlJc w:val="left"/>
      <w:pPr>
        <w:ind w:left="5643" w:hanging="281"/>
      </w:pPr>
      <w:rPr>
        <w:rFonts w:hint="default"/>
        <w:lang w:val="en-US" w:eastAsia="zh-TW" w:bidi="ar-SA"/>
      </w:rPr>
    </w:lvl>
    <w:lvl w:ilvl="6" w:tplc="7FA8D87E">
      <w:numFmt w:val="bullet"/>
      <w:lvlText w:val="•"/>
      <w:lvlJc w:val="left"/>
      <w:pPr>
        <w:ind w:left="6479" w:hanging="281"/>
      </w:pPr>
      <w:rPr>
        <w:rFonts w:hint="default"/>
        <w:lang w:val="en-US" w:eastAsia="zh-TW" w:bidi="ar-SA"/>
      </w:rPr>
    </w:lvl>
    <w:lvl w:ilvl="7" w:tplc="146E2148">
      <w:numFmt w:val="bullet"/>
      <w:lvlText w:val="•"/>
      <w:lvlJc w:val="left"/>
      <w:pPr>
        <w:ind w:left="7316" w:hanging="281"/>
      </w:pPr>
      <w:rPr>
        <w:rFonts w:hint="default"/>
        <w:lang w:val="en-US" w:eastAsia="zh-TW" w:bidi="ar-SA"/>
      </w:rPr>
    </w:lvl>
    <w:lvl w:ilvl="8" w:tplc="0AF22398">
      <w:numFmt w:val="bullet"/>
      <w:lvlText w:val="•"/>
      <w:lvlJc w:val="left"/>
      <w:pPr>
        <w:ind w:left="8153" w:hanging="281"/>
      </w:pPr>
      <w:rPr>
        <w:rFonts w:hint="default"/>
        <w:lang w:val="en-US" w:eastAsia="zh-TW" w:bidi="ar-SA"/>
      </w:rPr>
    </w:lvl>
  </w:abstractNum>
  <w:abstractNum w:abstractNumId="3">
    <w:nsid w:val="363C5E31"/>
    <w:multiLevelType w:val="hybridMultilevel"/>
    <w:tmpl w:val="A148DD60"/>
    <w:lvl w:ilvl="0" w:tplc="4498DF44">
      <w:start w:val="1"/>
      <w:numFmt w:val="decimal"/>
      <w:lvlText w:val="%1."/>
      <w:lvlJc w:val="left"/>
      <w:pPr>
        <w:ind w:left="1866" w:hanging="399"/>
        <w:jc w:val="left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3D4C1DA">
      <w:numFmt w:val="bullet"/>
      <w:lvlText w:val="•"/>
      <w:lvlJc w:val="left"/>
      <w:pPr>
        <w:ind w:left="2656" w:hanging="399"/>
      </w:pPr>
      <w:rPr>
        <w:rFonts w:hint="default"/>
        <w:lang w:val="en-US" w:eastAsia="zh-TW" w:bidi="ar-SA"/>
      </w:rPr>
    </w:lvl>
    <w:lvl w:ilvl="2" w:tplc="414A3E36">
      <w:numFmt w:val="bullet"/>
      <w:lvlText w:val="•"/>
      <w:lvlJc w:val="left"/>
      <w:pPr>
        <w:ind w:left="3453" w:hanging="399"/>
      </w:pPr>
      <w:rPr>
        <w:rFonts w:hint="default"/>
        <w:lang w:val="en-US" w:eastAsia="zh-TW" w:bidi="ar-SA"/>
      </w:rPr>
    </w:lvl>
    <w:lvl w:ilvl="3" w:tplc="EB5CE4CE">
      <w:numFmt w:val="bullet"/>
      <w:lvlText w:val="•"/>
      <w:lvlJc w:val="left"/>
      <w:pPr>
        <w:ind w:left="4249" w:hanging="399"/>
      </w:pPr>
      <w:rPr>
        <w:rFonts w:hint="default"/>
        <w:lang w:val="en-US" w:eastAsia="zh-TW" w:bidi="ar-SA"/>
      </w:rPr>
    </w:lvl>
    <w:lvl w:ilvl="4" w:tplc="5A7E1892">
      <w:numFmt w:val="bullet"/>
      <w:lvlText w:val="•"/>
      <w:lvlJc w:val="left"/>
      <w:pPr>
        <w:ind w:left="5046" w:hanging="399"/>
      </w:pPr>
      <w:rPr>
        <w:rFonts w:hint="default"/>
        <w:lang w:val="en-US" w:eastAsia="zh-TW" w:bidi="ar-SA"/>
      </w:rPr>
    </w:lvl>
    <w:lvl w:ilvl="5" w:tplc="1BECAA8A">
      <w:numFmt w:val="bullet"/>
      <w:lvlText w:val="•"/>
      <w:lvlJc w:val="left"/>
      <w:pPr>
        <w:ind w:left="5843" w:hanging="399"/>
      </w:pPr>
      <w:rPr>
        <w:rFonts w:hint="default"/>
        <w:lang w:val="en-US" w:eastAsia="zh-TW" w:bidi="ar-SA"/>
      </w:rPr>
    </w:lvl>
    <w:lvl w:ilvl="6" w:tplc="1C9850D8">
      <w:numFmt w:val="bullet"/>
      <w:lvlText w:val="•"/>
      <w:lvlJc w:val="left"/>
      <w:pPr>
        <w:ind w:left="6639" w:hanging="399"/>
      </w:pPr>
      <w:rPr>
        <w:rFonts w:hint="default"/>
        <w:lang w:val="en-US" w:eastAsia="zh-TW" w:bidi="ar-SA"/>
      </w:rPr>
    </w:lvl>
    <w:lvl w:ilvl="7" w:tplc="05FA8676">
      <w:numFmt w:val="bullet"/>
      <w:lvlText w:val="•"/>
      <w:lvlJc w:val="left"/>
      <w:pPr>
        <w:ind w:left="7436" w:hanging="399"/>
      </w:pPr>
      <w:rPr>
        <w:rFonts w:hint="default"/>
        <w:lang w:val="en-US" w:eastAsia="zh-TW" w:bidi="ar-SA"/>
      </w:rPr>
    </w:lvl>
    <w:lvl w:ilvl="8" w:tplc="D31C54DC">
      <w:numFmt w:val="bullet"/>
      <w:lvlText w:val="•"/>
      <w:lvlJc w:val="left"/>
      <w:pPr>
        <w:ind w:left="8233" w:hanging="399"/>
      </w:pPr>
      <w:rPr>
        <w:rFonts w:hint="default"/>
        <w:lang w:val="en-US" w:eastAsia="zh-TW" w:bidi="ar-SA"/>
      </w:rPr>
    </w:lvl>
  </w:abstractNum>
  <w:abstractNum w:abstractNumId="4">
    <w:nsid w:val="479D2750"/>
    <w:multiLevelType w:val="hybridMultilevel"/>
    <w:tmpl w:val="DD803AA2"/>
    <w:lvl w:ilvl="0" w:tplc="A98A93DE">
      <w:start w:val="1"/>
      <w:numFmt w:val="decimal"/>
      <w:lvlText w:val="%1."/>
      <w:lvlJc w:val="left"/>
      <w:pPr>
        <w:ind w:left="1667" w:hanging="341"/>
        <w:jc w:val="left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4A2CE52">
      <w:numFmt w:val="bullet"/>
      <w:lvlText w:val="•"/>
      <w:lvlJc w:val="left"/>
      <w:pPr>
        <w:ind w:left="2476" w:hanging="341"/>
      </w:pPr>
      <w:rPr>
        <w:rFonts w:hint="default"/>
        <w:lang w:val="en-US" w:eastAsia="zh-TW" w:bidi="ar-SA"/>
      </w:rPr>
    </w:lvl>
    <w:lvl w:ilvl="2" w:tplc="B4BC45D2">
      <w:numFmt w:val="bullet"/>
      <w:lvlText w:val="•"/>
      <w:lvlJc w:val="left"/>
      <w:pPr>
        <w:ind w:left="3293" w:hanging="341"/>
      </w:pPr>
      <w:rPr>
        <w:rFonts w:hint="default"/>
        <w:lang w:val="en-US" w:eastAsia="zh-TW" w:bidi="ar-SA"/>
      </w:rPr>
    </w:lvl>
    <w:lvl w:ilvl="3" w:tplc="18A247E0">
      <w:numFmt w:val="bullet"/>
      <w:lvlText w:val="•"/>
      <w:lvlJc w:val="left"/>
      <w:pPr>
        <w:ind w:left="4109" w:hanging="341"/>
      </w:pPr>
      <w:rPr>
        <w:rFonts w:hint="default"/>
        <w:lang w:val="en-US" w:eastAsia="zh-TW" w:bidi="ar-SA"/>
      </w:rPr>
    </w:lvl>
    <w:lvl w:ilvl="4" w:tplc="D6F4D81C">
      <w:numFmt w:val="bullet"/>
      <w:lvlText w:val="•"/>
      <w:lvlJc w:val="left"/>
      <w:pPr>
        <w:ind w:left="4926" w:hanging="341"/>
      </w:pPr>
      <w:rPr>
        <w:rFonts w:hint="default"/>
        <w:lang w:val="en-US" w:eastAsia="zh-TW" w:bidi="ar-SA"/>
      </w:rPr>
    </w:lvl>
    <w:lvl w:ilvl="5" w:tplc="246E1B28">
      <w:numFmt w:val="bullet"/>
      <w:lvlText w:val="•"/>
      <w:lvlJc w:val="left"/>
      <w:pPr>
        <w:ind w:left="5743" w:hanging="341"/>
      </w:pPr>
      <w:rPr>
        <w:rFonts w:hint="default"/>
        <w:lang w:val="en-US" w:eastAsia="zh-TW" w:bidi="ar-SA"/>
      </w:rPr>
    </w:lvl>
    <w:lvl w:ilvl="6" w:tplc="0C847698">
      <w:numFmt w:val="bullet"/>
      <w:lvlText w:val="•"/>
      <w:lvlJc w:val="left"/>
      <w:pPr>
        <w:ind w:left="6559" w:hanging="341"/>
      </w:pPr>
      <w:rPr>
        <w:rFonts w:hint="default"/>
        <w:lang w:val="en-US" w:eastAsia="zh-TW" w:bidi="ar-SA"/>
      </w:rPr>
    </w:lvl>
    <w:lvl w:ilvl="7" w:tplc="0C5A446A">
      <w:numFmt w:val="bullet"/>
      <w:lvlText w:val="•"/>
      <w:lvlJc w:val="left"/>
      <w:pPr>
        <w:ind w:left="7376" w:hanging="341"/>
      </w:pPr>
      <w:rPr>
        <w:rFonts w:hint="default"/>
        <w:lang w:val="en-US" w:eastAsia="zh-TW" w:bidi="ar-SA"/>
      </w:rPr>
    </w:lvl>
    <w:lvl w:ilvl="8" w:tplc="1458CFE8">
      <w:numFmt w:val="bullet"/>
      <w:lvlText w:val="•"/>
      <w:lvlJc w:val="left"/>
      <w:pPr>
        <w:ind w:left="8193" w:hanging="341"/>
      </w:pPr>
      <w:rPr>
        <w:rFonts w:hint="default"/>
        <w:lang w:val="en-US" w:eastAsia="zh-TW" w:bidi="ar-SA"/>
      </w:rPr>
    </w:lvl>
  </w:abstractNum>
  <w:abstractNum w:abstractNumId="5">
    <w:nsid w:val="4877438D"/>
    <w:multiLevelType w:val="hybridMultilevel"/>
    <w:tmpl w:val="929E2D4C"/>
    <w:lvl w:ilvl="0" w:tplc="21784842">
      <w:start w:val="1"/>
      <w:numFmt w:val="decimal"/>
      <w:lvlText w:val="%1."/>
      <w:lvlJc w:val="left"/>
      <w:pPr>
        <w:ind w:left="1667" w:hanging="341"/>
        <w:jc w:val="left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1D07614">
      <w:numFmt w:val="bullet"/>
      <w:lvlText w:val="•"/>
      <w:lvlJc w:val="left"/>
      <w:pPr>
        <w:ind w:left="2476" w:hanging="341"/>
      </w:pPr>
      <w:rPr>
        <w:rFonts w:hint="default"/>
        <w:lang w:val="en-US" w:eastAsia="zh-TW" w:bidi="ar-SA"/>
      </w:rPr>
    </w:lvl>
    <w:lvl w:ilvl="2" w:tplc="78BE74F6">
      <w:numFmt w:val="bullet"/>
      <w:lvlText w:val="•"/>
      <w:lvlJc w:val="left"/>
      <w:pPr>
        <w:ind w:left="3293" w:hanging="341"/>
      </w:pPr>
      <w:rPr>
        <w:rFonts w:hint="default"/>
        <w:lang w:val="en-US" w:eastAsia="zh-TW" w:bidi="ar-SA"/>
      </w:rPr>
    </w:lvl>
    <w:lvl w:ilvl="3" w:tplc="A60CAD58">
      <w:numFmt w:val="bullet"/>
      <w:lvlText w:val="•"/>
      <w:lvlJc w:val="left"/>
      <w:pPr>
        <w:ind w:left="4109" w:hanging="341"/>
      </w:pPr>
      <w:rPr>
        <w:rFonts w:hint="default"/>
        <w:lang w:val="en-US" w:eastAsia="zh-TW" w:bidi="ar-SA"/>
      </w:rPr>
    </w:lvl>
    <w:lvl w:ilvl="4" w:tplc="84EE1C22">
      <w:numFmt w:val="bullet"/>
      <w:lvlText w:val="•"/>
      <w:lvlJc w:val="left"/>
      <w:pPr>
        <w:ind w:left="4926" w:hanging="341"/>
      </w:pPr>
      <w:rPr>
        <w:rFonts w:hint="default"/>
        <w:lang w:val="en-US" w:eastAsia="zh-TW" w:bidi="ar-SA"/>
      </w:rPr>
    </w:lvl>
    <w:lvl w:ilvl="5" w:tplc="C94A9E68">
      <w:numFmt w:val="bullet"/>
      <w:lvlText w:val="•"/>
      <w:lvlJc w:val="left"/>
      <w:pPr>
        <w:ind w:left="5743" w:hanging="341"/>
      </w:pPr>
      <w:rPr>
        <w:rFonts w:hint="default"/>
        <w:lang w:val="en-US" w:eastAsia="zh-TW" w:bidi="ar-SA"/>
      </w:rPr>
    </w:lvl>
    <w:lvl w:ilvl="6" w:tplc="A4F26180">
      <w:numFmt w:val="bullet"/>
      <w:lvlText w:val="•"/>
      <w:lvlJc w:val="left"/>
      <w:pPr>
        <w:ind w:left="6559" w:hanging="341"/>
      </w:pPr>
      <w:rPr>
        <w:rFonts w:hint="default"/>
        <w:lang w:val="en-US" w:eastAsia="zh-TW" w:bidi="ar-SA"/>
      </w:rPr>
    </w:lvl>
    <w:lvl w:ilvl="7" w:tplc="D3863ECA">
      <w:numFmt w:val="bullet"/>
      <w:lvlText w:val="•"/>
      <w:lvlJc w:val="left"/>
      <w:pPr>
        <w:ind w:left="7376" w:hanging="341"/>
      </w:pPr>
      <w:rPr>
        <w:rFonts w:hint="default"/>
        <w:lang w:val="en-US" w:eastAsia="zh-TW" w:bidi="ar-SA"/>
      </w:rPr>
    </w:lvl>
    <w:lvl w:ilvl="8" w:tplc="462C96BE">
      <w:numFmt w:val="bullet"/>
      <w:lvlText w:val="•"/>
      <w:lvlJc w:val="left"/>
      <w:pPr>
        <w:ind w:left="8193" w:hanging="341"/>
      </w:pPr>
      <w:rPr>
        <w:rFonts w:hint="default"/>
        <w:lang w:val="en-US" w:eastAsia="zh-TW" w:bidi="ar-SA"/>
      </w:rPr>
    </w:lvl>
  </w:abstractNum>
  <w:abstractNum w:abstractNumId="6">
    <w:nsid w:val="4C0476E8"/>
    <w:multiLevelType w:val="hybridMultilevel"/>
    <w:tmpl w:val="E98AE7DE"/>
    <w:lvl w:ilvl="0" w:tplc="E4FEA21E">
      <w:start w:val="1"/>
      <w:numFmt w:val="decimal"/>
      <w:lvlText w:val="%1."/>
      <w:lvlJc w:val="left"/>
      <w:pPr>
        <w:ind w:left="1341" w:hanging="341"/>
        <w:jc w:val="left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A5CB69C">
      <w:numFmt w:val="bullet"/>
      <w:lvlText w:val=""/>
      <w:lvlJc w:val="left"/>
      <w:pPr>
        <w:ind w:left="172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2" w:tplc="081EA0AE">
      <w:numFmt w:val="bullet"/>
      <w:lvlText w:val="•"/>
      <w:lvlJc w:val="left"/>
      <w:pPr>
        <w:ind w:left="2620" w:hanging="480"/>
      </w:pPr>
      <w:rPr>
        <w:rFonts w:hint="default"/>
        <w:lang w:val="en-US" w:eastAsia="zh-TW" w:bidi="ar-SA"/>
      </w:rPr>
    </w:lvl>
    <w:lvl w:ilvl="3" w:tplc="AB706ED6">
      <w:numFmt w:val="bullet"/>
      <w:lvlText w:val="•"/>
      <w:lvlJc w:val="left"/>
      <w:pPr>
        <w:ind w:left="3521" w:hanging="480"/>
      </w:pPr>
      <w:rPr>
        <w:rFonts w:hint="default"/>
        <w:lang w:val="en-US" w:eastAsia="zh-TW" w:bidi="ar-SA"/>
      </w:rPr>
    </w:lvl>
    <w:lvl w:ilvl="4" w:tplc="87E4C00E">
      <w:numFmt w:val="bullet"/>
      <w:lvlText w:val="•"/>
      <w:lvlJc w:val="left"/>
      <w:pPr>
        <w:ind w:left="4422" w:hanging="480"/>
      </w:pPr>
      <w:rPr>
        <w:rFonts w:hint="default"/>
        <w:lang w:val="en-US" w:eastAsia="zh-TW" w:bidi="ar-SA"/>
      </w:rPr>
    </w:lvl>
    <w:lvl w:ilvl="5" w:tplc="813EA304">
      <w:numFmt w:val="bullet"/>
      <w:lvlText w:val="•"/>
      <w:lvlJc w:val="left"/>
      <w:pPr>
        <w:ind w:left="5322" w:hanging="480"/>
      </w:pPr>
      <w:rPr>
        <w:rFonts w:hint="default"/>
        <w:lang w:val="en-US" w:eastAsia="zh-TW" w:bidi="ar-SA"/>
      </w:rPr>
    </w:lvl>
    <w:lvl w:ilvl="6" w:tplc="3FCC042E">
      <w:numFmt w:val="bullet"/>
      <w:lvlText w:val="•"/>
      <w:lvlJc w:val="left"/>
      <w:pPr>
        <w:ind w:left="6223" w:hanging="480"/>
      </w:pPr>
      <w:rPr>
        <w:rFonts w:hint="default"/>
        <w:lang w:val="en-US" w:eastAsia="zh-TW" w:bidi="ar-SA"/>
      </w:rPr>
    </w:lvl>
    <w:lvl w:ilvl="7" w:tplc="B4B046D6">
      <w:numFmt w:val="bullet"/>
      <w:lvlText w:val="•"/>
      <w:lvlJc w:val="left"/>
      <w:pPr>
        <w:ind w:left="7124" w:hanging="480"/>
      </w:pPr>
      <w:rPr>
        <w:rFonts w:hint="default"/>
        <w:lang w:val="en-US" w:eastAsia="zh-TW" w:bidi="ar-SA"/>
      </w:rPr>
    </w:lvl>
    <w:lvl w:ilvl="8" w:tplc="1680921E">
      <w:numFmt w:val="bullet"/>
      <w:lvlText w:val="•"/>
      <w:lvlJc w:val="left"/>
      <w:pPr>
        <w:ind w:left="8024" w:hanging="480"/>
      </w:pPr>
      <w:rPr>
        <w:rFonts w:hint="default"/>
        <w:lang w:val="en-US" w:eastAsia="zh-TW" w:bidi="ar-SA"/>
      </w:rPr>
    </w:lvl>
  </w:abstractNum>
  <w:abstractNum w:abstractNumId="7">
    <w:nsid w:val="4DC95EA9"/>
    <w:multiLevelType w:val="hybridMultilevel"/>
    <w:tmpl w:val="AC20FC9A"/>
    <w:lvl w:ilvl="0" w:tplc="21F2B97C">
      <w:numFmt w:val="bullet"/>
      <w:lvlText w:val="•"/>
      <w:lvlJc w:val="left"/>
      <w:pPr>
        <w:ind w:left="1142" w:hanging="142"/>
      </w:pPr>
      <w:rPr>
        <w:rFonts w:ascii="Arial" w:eastAsia="Arial" w:hAnsi="Arial" w:cs="Arial" w:hint="default"/>
        <w:w w:val="100"/>
        <w:lang w:val="en-US" w:eastAsia="zh-TW" w:bidi="ar-SA"/>
      </w:rPr>
    </w:lvl>
    <w:lvl w:ilvl="1" w:tplc="65AAC56E">
      <w:numFmt w:val="bullet"/>
      <w:lvlText w:val="•"/>
      <w:lvlJc w:val="left"/>
      <w:pPr>
        <w:ind w:left="2008" w:hanging="142"/>
      </w:pPr>
      <w:rPr>
        <w:rFonts w:hint="default"/>
        <w:lang w:val="en-US" w:eastAsia="zh-TW" w:bidi="ar-SA"/>
      </w:rPr>
    </w:lvl>
    <w:lvl w:ilvl="2" w:tplc="9AB0F3BC">
      <w:numFmt w:val="bullet"/>
      <w:lvlText w:val="•"/>
      <w:lvlJc w:val="left"/>
      <w:pPr>
        <w:ind w:left="2877" w:hanging="142"/>
      </w:pPr>
      <w:rPr>
        <w:rFonts w:hint="default"/>
        <w:lang w:val="en-US" w:eastAsia="zh-TW" w:bidi="ar-SA"/>
      </w:rPr>
    </w:lvl>
    <w:lvl w:ilvl="3" w:tplc="2070B8D6">
      <w:numFmt w:val="bullet"/>
      <w:lvlText w:val="•"/>
      <w:lvlJc w:val="left"/>
      <w:pPr>
        <w:ind w:left="3745" w:hanging="142"/>
      </w:pPr>
      <w:rPr>
        <w:rFonts w:hint="default"/>
        <w:lang w:val="en-US" w:eastAsia="zh-TW" w:bidi="ar-SA"/>
      </w:rPr>
    </w:lvl>
    <w:lvl w:ilvl="4" w:tplc="65C0D8B8">
      <w:numFmt w:val="bullet"/>
      <w:lvlText w:val="•"/>
      <w:lvlJc w:val="left"/>
      <w:pPr>
        <w:ind w:left="4614" w:hanging="142"/>
      </w:pPr>
      <w:rPr>
        <w:rFonts w:hint="default"/>
        <w:lang w:val="en-US" w:eastAsia="zh-TW" w:bidi="ar-SA"/>
      </w:rPr>
    </w:lvl>
    <w:lvl w:ilvl="5" w:tplc="911A1CA0">
      <w:numFmt w:val="bullet"/>
      <w:lvlText w:val="•"/>
      <w:lvlJc w:val="left"/>
      <w:pPr>
        <w:ind w:left="5483" w:hanging="142"/>
      </w:pPr>
      <w:rPr>
        <w:rFonts w:hint="default"/>
        <w:lang w:val="en-US" w:eastAsia="zh-TW" w:bidi="ar-SA"/>
      </w:rPr>
    </w:lvl>
    <w:lvl w:ilvl="6" w:tplc="79B820BC">
      <w:numFmt w:val="bullet"/>
      <w:lvlText w:val="•"/>
      <w:lvlJc w:val="left"/>
      <w:pPr>
        <w:ind w:left="6351" w:hanging="142"/>
      </w:pPr>
      <w:rPr>
        <w:rFonts w:hint="default"/>
        <w:lang w:val="en-US" w:eastAsia="zh-TW" w:bidi="ar-SA"/>
      </w:rPr>
    </w:lvl>
    <w:lvl w:ilvl="7" w:tplc="4626AC70">
      <w:numFmt w:val="bullet"/>
      <w:lvlText w:val="•"/>
      <w:lvlJc w:val="left"/>
      <w:pPr>
        <w:ind w:left="7220" w:hanging="142"/>
      </w:pPr>
      <w:rPr>
        <w:rFonts w:hint="default"/>
        <w:lang w:val="en-US" w:eastAsia="zh-TW" w:bidi="ar-SA"/>
      </w:rPr>
    </w:lvl>
    <w:lvl w:ilvl="8" w:tplc="B13E2E92">
      <w:numFmt w:val="bullet"/>
      <w:lvlText w:val="•"/>
      <w:lvlJc w:val="left"/>
      <w:pPr>
        <w:ind w:left="8089" w:hanging="142"/>
      </w:pPr>
      <w:rPr>
        <w:rFonts w:hint="default"/>
        <w:lang w:val="en-US" w:eastAsia="zh-TW" w:bidi="ar-SA"/>
      </w:rPr>
    </w:lvl>
  </w:abstractNum>
  <w:abstractNum w:abstractNumId="8">
    <w:nsid w:val="50010DF9"/>
    <w:multiLevelType w:val="hybridMultilevel"/>
    <w:tmpl w:val="82B6FFD2"/>
    <w:lvl w:ilvl="0" w:tplc="DFD215A6">
      <w:start w:val="1"/>
      <w:numFmt w:val="decimal"/>
      <w:lvlText w:val="%1."/>
      <w:lvlJc w:val="left"/>
      <w:pPr>
        <w:ind w:left="1667" w:hanging="341"/>
        <w:jc w:val="left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990ACE2">
      <w:numFmt w:val="bullet"/>
      <w:lvlText w:val="•"/>
      <w:lvlJc w:val="left"/>
      <w:pPr>
        <w:ind w:left="2476" w:hanging="341"/>
      </w:pPr>
      <w:rPr>
        <w:rFonts w:hint="default"/>
        <w:lang w:val="en-US" w:eastAsia="zh-TW" w:bidi="ar-SA"/>
      </w:rPr>
    </w:lvl>
    <w:lvl w:ilvl="2" w:tplc="D6ECC4FE">
      <w:numFmt w:val="bullet"/>
      <w:lvlText w:val="•"/>
      <w:lvlJc w:val="left"/>
      <w:pPr>
        <w:ind w:left="3293" w:hanging="341"/>
      </w:pPr>
      <w:rPr>
        <w:rFonts w:hint="default"/>
        <w:lang w:val="en-US" w:eastAsia="zh-TW" w:bidi="ar-SA"/>
      </w:rPr>
    </w:lvl>
    <w:lvl w:ilvl="3" w:tplc="DF1275E6">
      <w:numFmt w:val="bullet"/>
      <w:lvlText w:val="•"/>
      <w:lvlJc w:val="left"/>
      <w:pPr>
        <w:ind w:left="4109" w:hanging="341"/>
      </w:pPr>
      <w:rPr>
        <w:rFonts w:hint="default"/>
        <w:lang w:val="en-US" w:eastAsia="zh-TW" w:bidi="ar-SA"/>
      </w:rPr>
    </w:lvl>
    <w:lvl w:ilvl="4" w:tplc="60725FA0">
      <w:numFmt w:val="bullet"/>
      <w:lvlText w:val="•"/>
      <w:lvlJc w:val="left"/>
      <w:pPr>
        <w:ind w:left="4926" w:hanging="341"/>
      </w:pPr>
      <w:rPr>
        <w:rFonts w:hint="default"/>
        <w:lang w:val="en-US" w:eastAsia="zh-TW" w:bidi="ar-SA"/>
      </w:rPr>
    </w:lvl>
    <w:lvl w:ilvl="5" w:tplc="E6CE247E">
      <w:numFmt w:val="bullet"/>
      <w:lvlText w:val="•"/>
      <w:lvlJc w:val="left"/>
      <w:pPr>
        <w:ind w:left="5743" w:hanging="341"/>
      </w:pPr>
      <w:rPr>
        <w:rFonts w:hint="default"/>
        <w:lang w:val="en-US" w:eastAsia="zh-TW" w:bidi="ar-SA"/>
      </w:rPr>
    </w:lvl>
    <w:lvl w:ilvl="6" w:tplc="4CA85138">
      <w:numFmt w:val="bullet"/>
      <w:lvlText w:val="•"/>
      <w:lvlJc w:val="left"/>
      <w:pPr>
        <w:ind w:left="6559" w:hanging="341"/>
      </w:pPr>
      <w:rPr>
        <w:rFonts w:hint="default"/>
        <w:lang w:val="en-US" w:eastAsia="zh-TW" w:bidi="ar-SA"/>
      </w:rPr>
    </w:lvl>
    <w:lvl w:ilvl="7" w:tplc="5362592C">
      <w:numFmt w:val="bullet"/>
      <w:lvlText w:val="•"/>
      <w:lvlJc w:val="left"/>
      <w:pPr>
        <w:ind w:left="7376" w:hanging="341"/>
      </w:pPr>
      <w:rPr>
        <w:rFonts w:hint="default"/>
        <w:lang w:val="en-US" w:eastAsia="zh-TW" w:bidi="ar-SA"/>
      </w:rPr>
    </w:lvl>
    <w:lvl w:ilvl="8" w:tplc="47003206">
      <w:numFmt w:val="bullet"/>
      <w:lvlText w:val="•"/>
      <w:lvlJc w:val="left"/>
      <w:pPr>
        <w:ind w:left="8193" w:hanging="341"/>
      </w:pPr>
      <w:rPr>
        <w:rFonts w:hint="default"/>
        <w:lang w:val="en-US" w:eastAsia="zh-TW" w:bidi="ar-SA"/>
      </w:rPr>
    </w:lvl>
  </w:abstractNum>
  <w:abstractNum w:abstractNumId="9">
    <w:nsid w:val="6FAB5260"/>
    <w:multiLevelType w:val="hybridMultilevel"/>
    <w:tmpl w:val="0492B044"/>
    <w:lvl w:ilvl="0" w:tplc="9C6EBD52">
      <w:start w:val="1"/>
      <w:numFmt w:val="decimal"/>
      <w:lvlText w:val="%1."/>
      <w:lvlJc w:val="left"/>
      <w:pPr>
        <w:ind w:left="503" w:hanging="284"/>
        <w:jc w:val="left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zh-TW" w:bidi="ar-SA"/>
      </w:rPr>
    </w:lvl>
    <w:lvl w:ilvl="1" w:tplc="AE569FE4">
      <w:numFmt w:val="bullet"/>
      <w:lvlText w:val="•"/>
      <w:lvlJc w:val="left"/>
      <w:pPr>
        <w:ind w:left="1337" w:hanging="284"/>
      </w:pPr>
      <w:rPr>
        <w:rFonts w:hint="default"/>
        <w:lang w:val="en-US" w:eastAsia="zh-TW" w:bidi="ar-SA"/>
      </w:rPr>
    </w:lvl>
    <w:lvl w:ilvl="2" w:tplc="7FFA0BCC">
      <w:numFmt w:val="bullet"/>
      <w:lvlText w:val="•"/>
      <w:lvlJc w:val="left"/>
      <w:pPr>
        <w:ind w:left="2174" w:hanging="284"/>
      </w:pPr>
      <w:rPr>
        <w:rFonts w:hint="default"/>
        <w:lang w:val="en-US" w:eastAsia="zh-TW" w:bidi="ar-SA"/>
      </w:rPr>
    </w:lvl>
    <w:lvl w:ilvl="3" w:tplc="EACE9FCA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  <w:lvl w:ilvl="4" w:tplc="B37076BA">
      <w:numFmt w:val="bullet"/>
      <w:lvlText w:val="•"/>
      <w:lvlJc w:val="left"/>
      <w:pPr>
        <w:ind w:left="3848" w:hanging="284"/>
      </w:pPr>
      <w:rPr>
        <w:rFonts w:hint="default"/>
        <w:lang w:val="en-US" w:eastAsia="zh-TW" w:bidi="ar-SA"/>
      </w:rPr>
    </w:lvl>
    <w:lvl w:ilvl="5" w:tplc="4D9CB450">
      <w:numFmt w:val="bullet"/>
      <w:lvlText w:val="•"/>
      <w:lvlJc w:val="left"/>
      <w:pPr>
        <w:ind w:left="4685" w:hanging="284"/>
      </w:pPr>
      <w:rPr>
        <w:rFonts w:hint="default"/>
        <w:lang w:val="en-US" w:eastAsia="zh-TW" w:bidi="ar-SA"/>
      </w:rPr>
    </w:lvl>
    <w:lvl w:ilvl="6" w:tplc="EE0E4F82">
      <w:numFmt w:val="bullet"/>
      <w:lvlText w:val="•"/>
      <w:lvlJc w:val="left"/>
      <w:pPr>
        <w:ind w:left="5522" w:hanging="284"/>
      </w:pPr>
      <w:rPr>
        <w:rFonts w:hint="default"/>
        <w:lang w:val="en-US" w:eastAsia="zh-TW" w:bidi="ar-SA"/>
      </w:rPr>
    </w:lvl>
    <w:lvl w:ilvl="7" w:tplc="9C6EA924">
      <w:numFmt w:val="bullet"/>
      <w:lvlText w:val="•"/>
      <w:lvlJc w:val="left"/>
      <w:pPr>
        <w:ind w:left="6359" w:hanging="284"/>
      </w:pPr>
      <w:rPr>
        <w:rFonts w:hint="default"/>
        <w:lang w:val="en-US" w:eastAsia="zh-TW" w:bidi="ar-SA"/>
      </w:rPr>
    </w:lvl>
    <w:lvl w:ilvl="8" w:tplc="50D8F996">
      <w:numFmt w:val="bullet"/>
      <w:lvlText w:val="•"/>
      <w:lvlJc w:val="left"/>
      <w:pPr>
        <w:ind w:left="7196" w:hanging="284"/>
      </w:pPr>
      <w:rPr>
        <w:rFonts w:hint="default"/>
        <w:lang w:val="en-US" w:eastAsia="zh-TW" w:bidi="ar-SA"/>
      </w:rPr>
    </w:lvl>
  </w:abstractNum>
  <w:abstractNum w:abstractNumId="10">
    <w:nsid w:val="7CEC3E75"/>
    <w:multiLevelType w:val="hybridMultilevel"/>
    <w:tmpl w:val="C26C4052"/>
    <w:lvl w:ilvl="0" w:tplc="F592A042">
      <w:start w:val="1"/>
      <w:numFmt w:val="decimal"/>
      <w:lvlText w:val="%1."/>
      <w:lvlJc w:val="left"/>
      <w:pPr>
        <w:ind w:left="1341" w:hanging="341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98F8EB9C">
      <w:start w:val="1"/>
      <w:numFmt w:val="decimal"/>
      <w:lvlText w:val="%2."/>
      <w:lvlJc w:val="left"/>
      <w:pPr>
        <w:ind w:left="1341" w:hanging="341"/>
        <w:jc w:val="left"/>
      </w:pPr>
      <w:rPr>
        <w:rFonts w:hint="default"/>
        <w:w w:val="100"/>
        <w:lang w:val="en-US" w:eastAsia="zh-TW" w:bidi="ar-SA"/>
      </w:rPr>
    </w:lvl>
    <w:lvl w:ilvl="2" w:tplc="594AF250">
      <w:numFmt w:val="bullet"/>
      <w:lvlText w:val="•"/>
      <w:lvlJc w:val="left"/>
      <w:pPr>
        <w:ind w:left="3037" w:hanging="341"/>
      </w:pPr>
      <w:rPr>
        <w:rFonts w:hint="default"/>
        <w:lang w:val="en-US" w:eastAsia="zh-TW" w:bidi="ar-SA"/>
      </w:rPr>
    </w:lvl>
    <w:lvl w:ilvl="3" w:tplc="8304D102">
      <w:numFmt w:val="bullet"/>
      <w:lvlText w:val="•"/>
      <w:lvlJc w:val="left"/>
      <w:pPr>
        <w:ind w:left="3885" w:hanging="341"/>
      </w:pPr>
      <w:rPr>
        <w:rFonts w:hint="default"/>
        <w:lang w:val="en-US" w:eastAsia="zh-TW" w:bidi="ar-SA"/>
      </w:rPr>
    </w:lvl>
    <w:lvl w:ilvl="4" w:tplc="F94ED6CA">
      <w:numFmt w:val="bullet"/>
      <w:lvlText w:val="•"/>
      <w:lvlJc w:val="left"/>
      <w:pPr>
        <w:ind w:left="4734" w:hanging="341"/>
      </w:pPr>
      <w:rPr>
        <w:rFonts w:hint="default"/>
        <w:lang w:val="en-US" w:eastAsia="zh-TW" w:bidi="ar-SA"/>
      </w:rPr>
    </w:lvl>
    <w:lvl w:ilvl="5" w:tplc="B60452F2">
      <w:numFmt w:val="bullet"/>
      <w:lvlText w:val="•"/>
      <w:lvlJc w:val="left"/>
      <w:pPr>
        <w:ind w:left="5583" w:hanging="341"/>
      </w:pPr>
      <w:rPr>
        <w:rFonts w:hint="default"/>
        <w:lang w:val="en-US" w:eastAsia="zh-TW" w:bidi="ar-SA"/>
      </w:rPr>
    </w:lvl>
    <w:lvl w:ilvl="6" w:tplc="7B04B10E">
      <w:numFmt w:val="bullet"/>
      <w:lvlText w:val="•"/>
      <w:lvlJc w:val="left"/>
      <w:pPr>
        <w:ind w:left="6431" w:hanging="341"/>
      </w:pPr>
      <w:rPr>
        <w:rFonts w:hint="default"/>
        <w:lang w:val="en-US" w:eastAsia="zh-TW" w:bidi="ar-SA"/>
      </w:rPr>
    </w:lvl>
    <w:lvl w:ilvl="7" w:tplc="035AECF4">
      <w:numFmt w:val="bullet"/>
      <w:lvlText w:val="•"/>
      <w:lvlJc w:val="left"/>
      <w:pPr>
        <w:ind w:left="7280" w:hanging="341"/>
      </w:pPr>
      <w:rPr>
        <w:rFonts w:hint="default"/>
        <w:lang w:val="en-US" w:eastAsia="zh-TW" w:bidi="ar-SA"/>
      </w:rPr>
    </w:lvl>
    <w:lvl w:ilvl="8" w:tplc="0388D3D8">
      <w:numFmt w:val="bullet"/>
      <w:lvlText w:val="•"/>
      <w:lvlJc w:val="left"/>
      <w:pPr>
        <w:ind w:left="8129" w:hanging="341"/>
      </w:pPr>
      <w:rPr>
        <w:rFonts w:hint="default"/>
        <w:lang w:val="en-US" w:eastAsia="zh-TW" w:bidi="ar-SA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57F74"/>
    <w:rsid w:val="00057F74"/>
    <w:rsid w:val="00146B4A"/>
    <w:rsid w:val="0019437A"/>
    <w:rsid w:val="004674C2"/>
    <w:rsid w:val="00D2379A"/>
    <w:rsid w:val="00DD2CBF"/>
    <w:rsid w:val="00EC7F99"/>
    <w:rsid w:val="00F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1"/>
    <w:qFormat/>
    <w:pPr>
      <w:spacing w:line="561" w:lineRule="exact"/>
      <w:ind w:left="477"/>
      <w:outlineLvl w:val="0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02"/>
      <w:outlineLvl w:val="1"/>
    </w:pPr>
    <w:rPr>
      <w:rFonts w:ascii="Adobe Clean Han ExtraBold" w:eastAsia="Adobe Clean Han ExtraBold" w:hAnsi="Adobe Clean Han ExtraBold" w:cs="Adobe Clean Han ExtraBol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34" w:lineRule="exact"/>
      <w:ind w:left="1778"/>
    </w:pPr>
    <w:rPr>
      <w:rFonts w:ascii="Adobe Clean Han ExtraBold" w:eastAsia="Adobe Clean Han ExtraBold" w:hAnsi="Adobe Clean Han ExtraBold" w:cs="Adobe Clean Han ExtraBold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667" w:hanging="34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D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379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379A"/>
    <w:rPr>
      <w:rFonts w:ascii="新細明體" w:eastAsia="新細明體" w:hAnsi="新細明體" w:cs="新細明體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1"/>
    <w:qFormat/>
    <w:pPr>
      <w:spacing w:line="561" w:lineRule="exact"/>
      <w:ind w:left="477"/>
      <w:outlineLvl w:val="0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02"/>
      <w:outlineLvl w:val="1"/>
    </w:pPr>
    <w:rPr>
      <w:rFonts w:ascii="Adobe Clean Han ExtraBold" w:eastAsia="Adobe Clean Han ExtraBold" w:hAnsi="Adobe Clean Han ExtraBold" w:cs="Adobe Clean Han ExtraBol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34" w:lineRule="exact"/>
      <w:ind w:left="1778"/>
    </w:pPr>
    <w:rPr>
      <w:rFonts w:ascii="Adobe Clean Han ExtraBold" w:eastAsia="Adobe Clean Han ExtraBold" w:hAnsi="Adobe Clean Han ExtraBold" w:cs="Adobe Clean Han ExtraBold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667" w:hanging="34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D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379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379A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is.epa.gov.tw/e-school/Index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toxic</dc:creator>
  <cp:lastModifiedBy>username</cp:lastModifiedBy>
  <cp:revision>2</cp:revision>
  <dcterms:created xsi:type="dcterms:W3CDTF">2022-08-18T00:51:00Z</dcterms:created>
  <dcterms:modified xsi:type="dcterms:W3CDTF">2022-08-18T00:51:00Z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  <property fmtid="{D5CDD505-2E9C-101B-9397-08002B2CF9AE}" pid="5" name="Producer">
    <vt:lpwstr>Microsoft® Office Word 2007</vt:lpwstr>
  </property>
</Properties>
</file>